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CBB" w:rsidRPr="00676A9D" w:rsidRDefault="00C65CBB" w:rsidP="00C65CBB">
      <w:pPr>
        <w:spacing w:line="240" w:lineRule="auto"/>
        <w:jc w:val="center"/>
        <w:rPr>
          <w:rFonts w:cs="B Zar"/>
          <w:b/>
          <w:bCs/>
          <w:sz w:val="28"/>
          <w:szCs w:val="28"/>
          <w:rtl/>
        </w:rPr>
      </w:pPr>
      <w:r w:rsidRPr="00676A9D">
        <w:rPr>
          <w:rFonts w:cs="B Zar" w:hint="cs"/>
          <w:b/>
          <w:bCs/>
          <w:sz w:val="28"/>
          <w:szCs w:val="28"/>
          <w:rtl/>
        </w:rPr>
        <w:t>شرکت صبا نسیم</w:t>
      </w:r>
      <w:r w:rsidR="009766DB">
        <w:rPr>
          <w:rStyle w:val="FootnoteReference"/>
          <w:rFonts w:cs="B Zar"/>
          <w:b/>
          <w:bCs/>
          <w:sz w:val="28"/>
          <w:szCs w:val="28"/>
          <w:rtl/>
        </w:rPr>
        <w:footnoteReference w:id="1"/>
      </w:r>
    </w:p>
    <w:p w:rsidR="00C65CBB" w:rsidRPr="00676A9D" w:rsidRDefault="00C65CBB" w:rsidP="00C65CBB">
      <w:pPr>
        <w:spacing w:line="240" w:lineRule="auto"/>
        <w:jc w:val="center"/>
        <w:rPr>
          <w:rFonts w:cs="B Zar"/>
          <w:b/>
          <w:bCs/>
          <w:sz w:val="28"/>
          <w:szCs w:val="28"/>
          <w:rtl/>
        </w:rPr>
      </w:pPr>
      <w:r w:rsidRPr="00676A9D">
        <w:rPr>
          <w:rFonts w:cs="B Zar" w:hint="cs"/>
          <w:b/>
          <w:bCs/>
          <w:sz w:val="28"/>
          <w:szCs w:val="28"/>
          <w:rtl/>
        </w:rPr>
        <w:t>(سهامی عام)</w:t>
      </w:r>
    </w:p>
    <w:p w:rsidR="00C65CBB" w:rsidRPr="00676A9D" w:rsidRDefault="00C65CBB" w:rsidP="003E54D6">
      <w:pPr>
        <w:spacing w:line="240" w:lineRule="auto"/>
        <w:jc w:val="both"/>
        <w:rPr>
          <w:rFonts w:cs="B Zar"/>
          <w:rtl/>
        </w:rPr>
      </w:pPr>
      <w:r w:rsidRPr="00676A9D">
        <w:rPr>
          <w:rFonts w:cs="B Zar" w:hint="cs"/>
          <w:rtl/>
        </w:rPr>
        <w:t>شرکت صبا نسیم شرکتی قدیمی و فعال در صنعت دارویی کشور است. تاریخ تأسیس شرکت به سال 1323 برمی‌گردد. در طی سال</w:t>
      </w:r>
      <w:r w:rsidRPr="00676A9D">
        <w:rPr>
          <w:rFonts w:cs="B Zar" w:hint="eastAsia"/>
          <w:rtl/>
        </w:rPr>
        <w:t>‌</w:t>
      </w:r>
      <w:r w:rsidRPr="00676A9D">
        <w:rPr>
          <w:rFonts w:cs="B Zar" w:hint="cs"/>
          <w:rtl/>
        </w:rPr>
        <w:t xml:space="preserve">های فعالیت شرکت، </w:t>
      </w:r>
      <w:r>
        <w:rPr>
          <w:rFonts w:cs="B Zar" w:hint="cs"/>
          <w:rtl/>
        </w:rPr>
        <w:t>به</w:t>
      </w:r>
      <w:r w:rsidRPr="00676A9D">
        <w:rPr>
          <w:rFonts w:cs="B Zar" w:hint="cs"/>
          <w:rtl/>
        </w:rPr>
        <w:t xml:space="preserve">‌رغم بروز </w:t>
      </w:r>
      <w:r>
        <w:rPr>
          <w:rFonts w:cs="B Zar" w:hint="cs"/>
          <w:rtl/>
        </w:rPr>
        <w:t>چالش‌های متعدد در محیط کسب‌وکار</w:t>
      </w:r>
      <w:r w:rsidRPr="00676A9D">
        <w:rPr>
          <w:rFonts w:cs="B Zar" w:hint="cs"/>
          <w:rtl/>
        </w:rPr>
        <w:t>، شرکت به فعالیت خود ادامه داده است. در میانه‌ی دهه‌ی 70</w:t>
      </w:r>
      <w:r>
        <w:rPr>
          <w:rFonts w:cs="B Zar" w:hint="cs"/>
          <w:rtl/>
        </w:rPr>
        <w:t>،</w:t>
      </w:r>
      <w:r w:rsidRPr="00676A9D">
        <w:rPr>
          <w:rFonts w:cs="B Zar" w:hint="cs"/>
          <w:rtl/>
        </w:rPr>
        <w:t xml:space="preserve"> مالکیت شرکت به بخش خصوصی واگذار شده است. </w:t>
      </w:r>
      <w:r>
        <w:rPr>
          <w:rFonts w:cs="B Zar" w:hint="cs"/>
          <w:rtl/>
        </w:rPr>
        <w:t xml:space="preserve">در مرداد ماه 1402، </w:t>
      </w:r>
      <w:r w:rsidRPr="00676A9D">
        <w:rPr>
          <w:rFonts w:cs="B Zar" w:hint="cs"/>
          <w:rtl/>
        </w:rPr>
        <w:t xml:space="preserve">آقای </w:t>
      </w:r>
      <w:r>
        <w:rPr>
          <w:rFonts w:cs="B Zar" w:hint="cs"/>
          <w:rtl/>
        </w:rPr>
        <w:t xml:space="preserve">حسن </w:t>
      </w:r>
      <w:r w:rsidRPr="00676A9D">
        <w:rPr>
          <w:rFonts w:cs="B Zar" w:hint="cs"/>
          <w:rtl/>
        </w:rPr>
        <w:t>مالکی</w:t>
      </w:r>
      <w:r>
        <w:rPr>
          <w:rFonts w:cs="B Zar" w:hint="cs"/>
          <w:rtl/>
        </w:rPr>
        <w:t>،</w:t>
      </w:r>
      <w:r w:rsidRPr="00676A9D">
        <w:rPr>
          <w:rFonts w:cs="B Zar" w:hint="cs"/>
          <w:rtl/>
        </w:rPr>
        <w:t xml:space="preserve"> مدیرعامل شرکت،</w:t>
      </w:r>
      <w:r>
        <w:rPr>
          <w:rFonts w:cs="B Zar" w:hint="cs"/>
          <w:rtl/>
        </w:rPr>
        <w:t xml:space="preserve"> از طریق رئیس‌</w:t>
      </w:r>
      <w:r w:rsidR="003E54D6">
        <w:rPr>
          <w:rFonts w:cs="B Zar" w:hint="cs"/>
          <w:rtl/>
        </w:rPr>
        <w:t xml:space="preserve">هئیت </w:t>
      </w:r>
      <w:r>
        <w:rPr>
          <w:rFonts w:cs="B Zar" w:hint="cs"/>
          <w:rtl/>
        </w:rPr>
        <w:t>مدیره</w:t>
      </w:r>
      <w:r w:rsidR="003E54D6">
        <w:rPr>
          <w:rFonts w:cs="B Zar" w:hint="cs"/>
          <w:rtl/>
        </w:rPr>
        <w:t>،</w:t>
      </w:r>
      <w:r w:rsidRPr="00676A9D">
        <w:rPr>
          <w:rFonts w:cs="B Zar" w:hint="cs"/>
          <w:rtl/>
        </w:rPr>
        <w:t xml:space="preserve"> اعضای هیئت مدیره</w:t>
      </w:r>
      <w:r w:rsidR="003E54D6">
        <w:rPr>
          <w:rFonts w:cs="B Zar" w:hint="cs"/>
          <w:rtl/>
        </w:rPr>
        <w:t xml:space="preserve"> </w:t>
      </w:r>
      <w:r w:rsidRPr="00676A9D">
        <w:rPr>
          <w:rFonts w:cs="B Zar" w:hint="cs"/>
          <w:rtl/>
        </w:rPr>
        <w:t>‌</w:t>
      </w:r>
      <w:r>
        <w:rPr>
          <w:rFonts w:cs="B Zar" w:hint="cs"/>
          <w:rtl/>
        </w:rPr>
        <w:t>را به جلسه‌ای دعوت کرد</w:t>
      </w:r>
      <w:r w:rsidRPr="00676A9D">
        <w:rPr>
          <w:rFonts w:cs="B Zar" w:hint="cs"/>
          <w:rtl/>
        </w:rPr>
        <w:t xml:space="preserve">. به نظر آقای مالکی، ریسک‌های محیط فعالیت شرکت تشدید شده و اگر تغییرات اساسی در استراتژی‌های شرکت انجام نشود، </w:t>
      </w:r>
      <w:r w:rsidR="003E54D6">
        <w:rPr>
          <w:rFonts w:cs="B Zar" w:hint="cs"/>
          <w:rtl/>
        </w:rPr>
        <w:t xml:space="preserve">بیم آن می‌رود که بسیار زود، </w:t>
      </w:r>
      <w:r w:rsidRPr="00676A9D">
        <w:rPr>
          <w:rFonts w:cs="B Zar" w:hint="cs"/>
          <w:rtl/>
        </w:rPr>
        <w:t>تعدادی از بخش‌های شرکت تعطیل شوند.</w:t>
      </w:r>
    </w:p>
    <w:p w:rsidR="00C65CBB" w:rsidRPr="00676A9D" w:rsidRDefault="00C65CBB" w:rsidP="003E54D6">
      <w:pPr>
        <w:spacing w:line="240" w:lineRule="auto"/>
        <w:jc w:val="both"/>
        <w:rPr>
          <w:rFonts w:cs="B Zar"/>
          <w:rtl/>
        </w:rPr>
      </w:pPr>
      <w:r w:rsidRPr="00676A9D">
        <w:rPr>
          <w:rFonts w:cs="B Zar" w:hint="cs"/>
          <w:rtl/>
        </w:rPr>
        <w:t xml:space="preserve">آقای مالکی در نظر دارد جلسه‌ را با طرح بحثی تئوریک آغاز </w:t>
      </w:r>
      <w:r>
        <w:rPr>
          <w:rFonts w:cs="B Zar" w:hint="cs"/>
          <w:rtl/>
        </w:rPr>
        <w:t xml:space="preserve">کند </w:t>
      </w:r>
      <w:r w:rsidRPr="00676A9D">
        <w:rPr>
          <w:rFonts w:cs="B Zar" w:hint="cs"/>
          <w:rtl/>
        </w:rPr>
        <w:t xml:space="preserve">تا از </w:t>
      </w:r>
      <w:r>
        <w:rPr>
          <w:rFonts w:cs="B Zar" w:hint="cs"/>
          <w:rtl/>
        </w:rPr>
        <w:t xml:space="preserve">آن </w:t>
      </w:r>
      <w:r w:rsidRPr="00676A9D">
        <w:rPr>
          <w:rFonts w:cs="B Zar" w:hint="cs"/>
          <w:rtl/>
        </w:rPr>
        <w:t xml:space="preserve">طریق بتواند مشارکت تمام اعضای هیئت مدیره را </w:t>
      </w:r>
      <w:r>
        <w:rPr>
          <w:rFonts w:cs="B Zar" w:hint="cs"/>
          <w:rtl/>
        </w:rPr>
        <w:t xml:space="preserve">به موضوع </w:t>
      </w:r>
      <w:r w:rsidRPr="00676A9D">
        <w:rPr>
          <w:rFonts w:cs="B Zar" w:hint="cs"/>
          <w:rtl/>
        </w:rPr>
        <w:t xml:space="preserve">جلب نماید. </w:t>
      </w:r>
      <w:r>
        <w:rPr>
          <w:rFonts w:cs="B Zar" w:hint="cs"/>
          <w:rtl/>
        </w:rPr>
        <w:t xml:space="preserve">بدین </w:t>
      </w:r>
      <w:r w:rsidRPr="00676A9D">
        <w:rPr>
          <w:rFonts w:cs="B Zar" w:hint="cs"/>
          <w:rtl/>
        </w:rPr>
        <w:t xml:space="preserve">منظور، </w:t>
      </w:r>
      <w:r>
        <w:rPr>
          <w:rFonts w:cs="B Zar" w:hint="cs"/>
          <w:rtl/>
        </w:rPr>
        <w:t>وی تصمیم گرفت</w:t>
      </w:r>
      <w:r w:rsidR="003E54D6">
        <w:rPr>
          <w:rFonts w:cs="B Zar" w:hint="cs"/>
          <w:rtl/>
        </w:rPr>
        <w:t xml:space="preserve"> که بعد از</w:t>
      </w:r>
      <w:r>
        <w:rPr>
          <w:rFonts w:cs="B Zar" w:hint="cs"/>
          <w:rtl/>
        </w:rPr>
        <w:t xml:space="preserve"> بحث آغازین جلسه</w:t>
      </w:r>
      <w:r w:rsidR="003E54D6">
        <w:rPr>
          <w:rFonts w:cs="B Zar" w:hint="cs"/>
          <w:rtl/>
        </w:rPr>
        <w:t>،</w:t>
      </w:r>
      <w:r>
        <w:rPr>
          <w:rFonts w:cs="B Zar" w:hint="cs"/>
          <w:rtl/>
        </w:rPr>
        <w:t xml:space="preserve"> </w:t>
      </w:r>
      <w:r w:rsidRPr="00676A9D">
        <w:rPr>
          <w:rFonts w:cs="B Zar" w:hint="cs"/>
          <w:rtl/>
        </w:rPr>
        <w:t>دو مسئله</w:t>
      </w:r>
      <w:r w:rsidRPr="00676A9D">
        <w:rPr>
          <w:rFonts w:cs="B Zar" w:hint="eastAsia"/>
          <w:rtl/>
        </w:rPr>
        <w:t>‌</w:t>
      </w:r>
      <w:r w:rsidRPr="00676A9D">
        <w:rPr>
          <w:rFonts w:cs="B Zar" w:hint="cs"/>
          <w:rtl/>
        </w:rPr>
        <w:t xml:space="preserve">ی اساسی شرکت در حوزه‌های «مدیریت نقدینگی» و «مدیریت موجودی کالا» را مطرح </w:t>
      </w:r>
      <w:r>
        <w:rPr>
          <w:rFonts w:cs="B Zar" w:hint="cs"/>
          <w:rtl/>
        </w:rPr>
        <w:t>کند</w:t>
      </w:r>
      <w:r w:rsidRPr="00676A9D">
        <w:rPr>
          <w:rFonts w:cs="B Zar" w:hint="cs"/>
          <w:rtl/>
        </w:rPr>
        <w:t>. با توجه به این</w:t>
      </w:r>
      <w:r w:rsidRPr="00676A9D">
        <w:rPr>
          <w:rFonts w:cs="B Zar" w:hint="eastAsia"/>
          <w:rtl/>
        </w:rPr>
        <w:t>‌</w:t>
      </w:r>
      <w:r w:rsidRPr="00676A9D">
        <w:rPr>
          <w:rFonts w:cs="B Zar" w:hint="cs"/>
          <w:rtl/>
        </w:rPr>
        <w:t xml:space="preserve">که اعضای هیئت مدیره‌ی شرکت همگی افرادی صاحب تجربه در صنعت هستند، </w:t>
      </w:r>
      <w:r>
        <w:rPr>
          <w:rFonts w:cs="B Zar" w:hint="cs"/>
          <w:rtl/>
        </w:rPr>
        <w:t xml:space="preserve">آقای مالکی </w:t>
      </w:r>
      <w:r w:rsidRPr="00676A9D">
        <w:rPr>
          <w:rFonts w:cs="B Zar" w:hint="cs"/>
          <w:rtl/>
        </w:rPr>
        <w:t xml:space="preserve">انتظار </w:t>
      </w:r>
      <w:r>
        <w:rPr>
          <w:rFonts w:cs="B Zar" w:hint="cs"/>
          <w:rtl/>
        </w:rPr>
        <w:t>دار</w:t>
      </w:r>
      <w:r w:rsidRPr="00676A9D">
        <w:rPr>
          <w:rFonts w:cs="B Zar" w:hint="cs"/>
          <w:rtl/>
        </w:rPr>
        <w:t xml:space="preserve">د اعضا نظرات حرفه‌ای خود را مطرح </w:t>
      </w:r>
      <w:r>
        <w:rPr>
          <w:rFonts w:cs="B Zar" w:hint="cs"/>
          <w:rtl/>
        </w:rPr>
        <w:t xml:space="preserve">کنند </w:t>
      </w:r>
      <w:r w:rsidRPr="00676A9D">
        <w:rPr>
          <w:rFonts w:cs="B Zar" w:hint="cs"/>
          <w:rtl/>
        </w:rPr>
        <w:t xml:space="preserve">و در پایان جلسه </w:t>
      </w:r>
      <w:r>
        <w:rPr>
          <w:rFonts w:cs="B Zar" w:hint="cs"/>
          <w:rtl/>
        </w:rPr>
        <w:t>بتواند برای انجام تغییرات لازم جمعبندی کند.</w:t>
      </w:r>
    </w:p>
    <w:p w:rsidR="00C65CBB" w:rsidRPr="00676A9D" w:rsidRDefault="00C65CBB" w:rsidP="00C65CBB">
      <w:pPr>
        <w:spacing w:line="240" w:lineRule="auto"/>
        <w:jc w:val="both"/>
        <w:rPr>
          <w:rFonts w:cs="B Zar"/>
          <w:rtl/>
        </w:rPr>
      </w:pPr>
      <w:r w:rsidRPr="00676A9D">
        <w:rPr>
          <w:rFonts w:cs="B Zar" w:hint="cs"/>
          <w:rtl/>
        </w:rPr>
        <w:t xml:space="preserve">شرکت مشاوره‌ی مدیریتی </w:t>
      </w:r>
      <w:r w:rsidRPr="00676A9D">
        <w:rPr>
          <w:rFonts w:cs="B Zar"/>
          <w:rtl/>
        </w:rPr>
        <w:t>خردمندان</w:t>
      </w:r>
      <w:r w:rsidRPr="00676A9D">
        <w:rPr>
          <w:rFonts w:cs="B Zar" w:hint="cs"/>
          <w:rtl/>
        </w:rPr>
        <w:t>، مشاور مالی شرکت</w:t>
      </w:r>
      <w:r w:rsidR="003E54D6">
        <w:rPr>
          <w:rFonts w:cs="B Zar" w:hint="cs"/>
          <w:rtl/>
        </w:rPr>
        <w:t>،</w:t>
      </w:r>
      <w:r w:rsidRPr="00676A9D">
        <w:rPr>
          <w:rFonts w:cs="B Zar" w:hint="cs"/>
          <w:rtl/>
        </w:rPr>
        <w:t xml:space="preserve"> پیشنهاد داده است موضوع بحث </w:t>
      </w:r>
      <w:r>
        <w:rPr>
          <w:rFonts w:cs="B Zar" w:hint="cs"/>
          <w:rtl/>
        </w:rPr>
        <w:t>نظری در جلسه</w:t>
      </w:r>
      <w:r w:rsidRPr="00676A9D">
        <w:rPr>
          <w:rFonts w:cs="B Zar" w:hint="cs"/>
          <w:rtl/>
        </w:rPr>
        <w:t>، تشریح هرم زیر باشد:</w:t>
      </w:r>
    </w:p>
    <w:p w:rsidR="00C65CBB" w:rsidRPr="00676A9D" w:rsidRDefault="00C65CBB" w:rsidP="00C65CBB">
      <w:pPr>
        <w:spacing w:line="240" w:lineRule="auto"/>
        <w:ind w:firstLine="4"/>
        <w:jc w:val="center"/>
        <w:rPr>
          <w:rFonts w:cs="B Zar"/>
          <w:rtl/>
        </w:rPr>
      </w:pPr>
      <w:r w:rsidRPr="00676A9D">
        <w:rPr>
          <w:rFonts w:cs="B Zar"/>
          <w:noProof/>
          <w:rtl/>
          <w:lang w:bidi="ar-SA"/>
          <w14:ligatures w14:val="none"/>
        </w:rPr>
        <w:drawing>
          <wp:inline distT="0" distB="0" distL="0" distR="0" wp14:anchorId="6E554DC3" wp14:editId="59952561">
            <wp:extent cx="3684896" cy="2033516"/>
            <wp:effectExtent l="0" t="0" r="11430" b="2413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65CBB" w:rsidRDefault="00C65CBB" w:rsidP="00C65CBB">
      <w:pPr>
        <w:spacing w:line="240" w:lineRule="auto"/>
        <w:jc w:val="both"/>
        <w:rPr>
          <w:rFonts w:cs="B Zar"/>
          <w:rtl/>
        </w:rPr>
      </w:pPr>
      <w:r w:rsidRPr="00676A9D">
        <w:rPr>
          <w:rFonts w:cs="B Zar" w:hint="cs"/>
          <w:rtl/>
        </w:rPr>
        <w:t xml:space="preserve">به نظر </w:t>
      </w:r>
      <w:r w:rsidRPr="00976A5C">
        <w:rPr>
          <w:rFonts w:cs="B Zar" w:hint="cs"/>
          <w:rtl/>
        </w:rPr>
        <w:t>مشاور</w:t>
      </w:r>
      <w:r w:rsidRPr="00676A9D">
        <w:rPr>
          <w:rFonts w:cs="B Zar" w:hint="cs"/>
          <w:rtl/>
        </w:rPr>
        <w:t xml:space="preserve">، برای این‌که هیئت مدیره با واقعیت چالش‌های عملیاتی شرکت </w:t>
      </w:r>
      <w:r>
        <w:rPr>
          <w:rFonts w:cs="B Zar" w:hint="cs"/>
          <w:rtl/>
        </w:rPr>
        <w:t xml:space="preserve">عمیق‌تر آشنا شود، </w:t>
      </w:r>
      <w:r w:rsidRPr="00676A9D">
        <w:rPr>
          <w:rFonts w:cs="B Zar" w:hint="cs"/>
          <w:rtl/>
        </w:rPr>
        <w:t>باید توضیح داده شود که چرا این مشکلات به وجود آمده است. در مرحله‌ی اول و با تحلیل محیط اقتصادی، کلیه‌ی اجزای محیط معرفی می</w:t>
      </w:r>
      <w:r w:rsidRPr="00676A9D">
        <w:rPr>
          <w:rFonts w:cs="B Zar" w:hint="eastAsia"/>
          <w:rtl/>
        </w:rPr>
        <w:t>‌</w:t>
      </w:r>
      <w:r w:rsidRPr="00676A9D">
        <w:rPr>
          <w:rFonts w:cs="B Zar" w:hint="cs"/>
          <w:rtl/>
        </w:rPr>
        <w:t xml:space="preserve">شوند؛ ریسک‌های سیستمی مثل تحریم‌های بین‌المللی، سیاست‌های نظام بانکی، تغییر قوانین و مقررات همگی در این مرحله مطرح می‌شوند. </w:t>
      </w:r>
    </w:p>
    <w:p w:rsidR="00C65CBB" w:rsidRPr="00676A9D" w:rsidRDefault="00C65CBB" w:rsidP="00C65CBB">
      <w:pPr>
        <w:spacing w:line="240" w:lineRule="auto"/>
        <w:jc w:val="both"/>
        <w:rPr>
          <w:rFonts w:cs="B Zar"/>
          <w:rtl/>
        </w:rPr>
      </w:pPr>
      <w:r w:rsidRPr="00676A9D">
        <w:rPr>
          <w:rFonts w:cs="B Zar" w:hint="cs"/>
          <w:rtl/>
        </w:rPr>
        <w:t>در مرحله‌</w:t>
      </w:r>
      <w:r w:rsidRPr="00676A9D">
        <w:rPr>
          <w:rFonts w:cs="B Zar" w:hint="eastAsia"/>
          <w:rtl/>
        </w:rPr>
        <w:t>‌</w:t>
      </w:r>
      <w:r w:rsidRPr="00676A9D">
        <w:rPr>
          <w:rFonts w:cs="B Zar" w:hint="cs"/>
          <w:rtl/>
        </w:rPr>
        <w:t>ی دوم</w:t>
      </w:r>
      <w:r>
        <w:rPr>
          <w:rFonts w:cs="B Zar" w:hint="cs"/>
          <w:rtl/>
        </w:rPr>
        <w:t>،</w:t>
      </w:r>
      <w:r w:rsidRPr="00676A9D">
        <w:rPr>
          <w:rFonts w:cs="B Zar" w:hint="cs"/>
          <w:rtl/>
        </w:rPr>
        <w:t xml:space="preserve"> با معرفی صنعت و بازیگران آن، جزئیات دقیق</w:t>
      </w:r>
      <w:r w:rsidRPr="00676A9D">
        <w:rPr>
          <w:rFonts w:cs="B Zar" w:hint="eastAsia"/>
          <w:rtl/>
        </w:rPr>
        <w:t>‌</w:t>
      </w:r>
      <w:r w:rsidRPr="00676A9D">
        <w:rPr>
          <w:rFonts w:cs="B Zar" w:hint="cs"/>
          <w:rtl/>
        </w:rPr>
        <w:t>تری از سطح رقابت و ریسک‌ها شفاف می</w:t>
      </w:r>
      <w:r w:rsidRPr="00676A9D">
        <w:rPr>
          <w:rFonts w:cs="B Zar" w:hint="eastAsia"/>
          <w:rtl/>
        </w:rPr>
        <w:t>‌</w:t>
      </w:r>
      <w:r w:rsidRPr="00676A9D">
        <w:rPr>
          <w:rFonts w:cs="B Zar" w:hint="cs"/>
          <w:rtl/>
        </w:rPr>
        <w:t>شوند. ریسک</w:t>
      </w:r>
      <w:r w:rsidRPr="00676A9D">
        <w:rPr>
          <w:rFonts w:cs="B Zar" w:hint="eastAsia"/>
          <w:rtl/>
        </w:rPr>
        <w:t>‌</w:t>
      </w:r>
      <w:r w:rsidRPr="00676A9D">
        <w:rPr>
          <w:rFonts w:cs="B Zar" w:hint="cs"/>
          <w:rtl/>
        </w:rPr>
        <w:t xml:space="preserve">های صنعت بین همه‌ی بازیگران آن مشترک است و چنانچه کسب‌وکاری ساختار </w:t>
      </w:r>
      <w:r>
        <w:rPr>
          <w:rFonts w:cs="B Zar" w:hint="cs"/>
          <w:rtl/>
        </w:rPr>
        <w:t xml:space="preserve">چندلایه </w:t>
      </w:r>
      <w:r w:rsidRPr="00676A9D">
        <w:rPr>
          <w:rFonts w:cs="B Zar" w:hint="cs"/>
          <w:rtl/>
        </w:rPr>
        <w:t xml:space="preserve">نداشته باشد، امکان توزیع ریسک را نخواهد </w:t>
      </w:r>
      <w:r w:rsidRPr="00676A9D">
        <w:rPr>
          <w:rFonts w:cs="B Zar" w:hint="cs"/>
          <w:rtl/>
        </w:rPr>
        <w:lastRenderedPageBreak/>
        <w:t xml:space="preserve">داشت و صرفاً می‌تواند با مدیریت ریسک، آسیب‌های احتمالی را کاهش دهد. در مرحله‌ی آخر با تحلیل وضعیت بنگاه، آقای مالکی </w:t>
      </w:r>
      <w:r>
        <w:rPr>
          <w:rFonts w:cs="B Zar" w:hint="cs"/>
          <w:rtl/>
        </w:rPr>
        <w:t>امیدوار است</w:t>
      </w:r>
      <w:r w:rsidRPr="00676A9D">
        <w:rPr>
          <w:rFonts w:cs="B Zar" w:hint="cs"/>
          <w:rtl/>
        </w:rPr>
        <w:t xml:space="preserve"> اطلاعات دقیق شرکت را با جزئیات </w:t>
      </w:r>
      <w:r>
        <w:rPr>
          <w:rFonts w:cs="B Zar" w:hint="cs"/>
          <w:rtl/>
        </w:rPr>
        <w:t xml:space="preserve">به اعضا </w:t>
      </w:r>
      <w:r w:rsidRPr="00676A9D">
        <w:rPr>
          <w:rFonts w:cs="B Zar" w:hint="cs"/>
          <w:rtl/>
        </w:rPr>
        <w:t>اعلام کند. یکی از اصلی</w:t>
      </w:r>
      <w:r w:rsidRPr="00676A9D">
        <w:rPr>
          <w:rFonts w:cs="B Zar" w:hint="eastAsia"/>
          <w:rtl/>
        </w:rPr>
        <w:t>‌‌</w:t>
      </w:r>
      <w:r w:rsidRPr="00676A9D">
        <w:rPr>
          <w:rFonts w:cs="B Zar" w:hint="cs"/>
          <w:rtl/>
        </w:rPr>
        <w:t xml:space="preserve">ترین بحث‌ها، سیاست‌های فعلی شرکت و نتایج </w:t>
      </w:r>
      <w:r>
        <w:rPr>
          <w:rFonts w:cs="B Zar" w:hint="cs"/>
          <w:rtl/>
        </w:rPr>
        <w:t xml:space="preserve">حاصل از آنهاست که </w:t>
      </w:r>
      <w:r w:rsidRPr="00676A9D">
        <w:rPr>
          <w:rFonts w:cs="B Zar" w:hint="cs"/>
          <w:rtl/>
        </w:rPr>
        <w:t xml:space="preserve">می‌تواند به </w:t>
      </w:r>
      <w:r>
        <w:rPr>
          <w:rFonts w:cs="B Zar" w:hint="cs"/>
          <w:rtl/>
        </w:rPr>
        <w:t xml:space="preserve">اخذ </w:t>
      </w:r>
      <w:r w:rsidRPr="00676A9D">
        <w:rPr>
          <w:rFonts w:cs="B Zar" w:hint="cs"/>
          <w:rtl/>
        </w:rPr>
        <w:t xml:space="preserve">تصمیمات هیئت مدیره کمک کند. </w:t>
      </w:r>
      <w:r>
        <w:rPr>
          <w:rFonts w:cs="B Zar" w:hint="cs"/>
          <w:rtl/>
        </w:rPr>
        <w:t xml:space="preserve">اسلاید آقای مالکی به استناد نظریات مشاور </w:t>
      </w:r>
      <w:r w:rsidRPr="00676A9D">
        <w:rPr>
          <w:rFonts w:cs="B Zar" w:hint="cs"/>
          <w:rtl/>
        </w:rPr>
        <w:t>ریسک‌ها</w:t>
      </w:r>
      <w:r w:rsidR="003E54D6">
        <w:rPr>
          <w:rFonts w:cs="B Zar" w:hint="cs"/>
          <w:rtl/>
        </w:rPr>
        <w:t>ی</w:t>
      </w:r>
      <w:r w:rsidRPr="00676A9D">
        <w:rPr>
          <w:rFonts w:cs="B Zar" w:hint="cs"/>
          <w:rtl/>
        </w:rPr>
        <w:t xml:space="preserve"> شناسایی‌شده</w:t>
      </w:r>
      <w:r w:rsidR="003E54D6">
        <w:rPr>
          <w:rFonts w:cs="B Zar" w:hint="cs"/>
          <w:rtl/>
        </w:rPr>
        <w:t>‌ی</w:t>
      </w:r>
      <w:r w:rsidRPr="00676A9D">
        <w:rPr>
          <w:rFonts w:cs="B Zar" w:hint="cs"/>
          <w:rtl/>
        </w:rPr>
        <w:t xml:space="preserve"> شرکت </w:t>
      </w:r>
      <w:r>
        <w:rPr>
          <w:rFonts w:cs="B Zar" w:hint="cs"/>
          <w:rtl/>
        </w:rPr>
        <w:t xml:space="preserve">را </w:t>
      </w:r>
      <w:r w:rsidRPr="00676A9D">
        <w:rPr>
          <w:rFonts w:cs="B Zar" w:hint="cs"/>
          <w:rtl/>
        </w:rPr>
        <w:t xml:space="preserve">به شرح زیر </w:t>
      </w:r>
      <w:r>
        <w:rPr>
          <w:rFonts w:cs="B Zar" w:hint="cs"/>
          <w:rtl/>
        </w:rPr>
        <w:t>نشان می‌دهد</w:t>
      </w:r>
      <w:r w:rsidRPr="00676A9D">
        <w:rPr>
          <w:rFonts w:cs="B Zar" w:hint="cs"/>
          <w:rtl/>
        </w:rPr>
        <w:t>:</w:t>
      </w:r>
    </w:p>
    <w:p w:rsidR="00C65CBB" w:rsidRPr="00676A9D" w:rsidRDefault="00C65CBB" w:rsidP="00C65CBB">
      <w:pPr>
        <w:pStyle w:val="ListParagraph"/>
        <w:numPr>
          <w:ilvl w:val="0"/>
          <w:numId w:val="3"/>
        </w:numPr>
        <w:spacing w:line="240" w:lineRule="auto"/>
        <w:rPr>
          <w:rFonts w:cs="B Zar"/>
        </w:rPr>
      </w:pPr>
      <w:r w:rsidRPr="00676A9D">
        <w:rPr>
          <w:rFonts w:cs="B Zar" w:hint="cs"/>
          <w:rtl/>
        </w:rPr>
        <w:t>تغییر نرخ ارز</w:t>
      </w:r>
    </w:p>
    <w:p w:rsidR="00C65CBB" w:rsidRPr="00676A9D" w:rsidRDefault="00C65CBB" w:rsidP="00C65CBB">
      <w:pPr>
        <w:pStyle w:val="ListParagraph"/>
        <w:numPr>
          <w:ilvl w:val="0"/>
          <w:numId w:val="3"/>
        </w:numPr>
        <w:spacing w:line="240" w:lineRule="auto"/>
        <w:rPr>
          <w:rFonts w:cs="B Zar"/>
        </w:rPr>
      </w:pPr>
      <w:r w:rsidRPr="00676A9D">
        <w:rPr>
          <w:rFonts w:cs="B Zar" w:hint="cs"/>
          <w:rtl/>
        </w:rPr>
        <w:t>افزایش نرخ تأمین مالی</w:t>
      </w:r>
    </w:p>
    <w:p w:rsidR="00C65CBB" w:rsidRPr="00676A9D" w:rsidRDefault="00C65CBB" w:rsidP="00C65CBB">
      <w:pPr>
        <w:pStyle w:val="ListParagraph"/>
        <w:numPr>
          <w:ilvl w:val="0"/>
          <w:numId w:val="3"/>
        </w:numPr>
        <w:spacing w:line="240" w:lineRule="auto"/>
        <w:rPr>
          <w:rFonts w:cs="B Zar"/>
        </w:rPr>
      </w:pPr>
      <w:r w:rsidRPr="00676A9D">
        <w:rPr>
          <w:rFonts w:cs="B Zar" w:hint="cs"/>
          <w:rtl/>
        </w:rPr>
        <w:t>ریسک نقدینگی</w:t>
      </w:r>
    </w:p>
    <w:p w:rsidR="00C65CBB" w:rsidRPr="00676A9D" w:rsidRDefault="00C65CBB" w:rsidP="00C65CBB">
      <w:pPr>
        <w:pStyle w:val="ListParagraph"/>
        <w:numPr>
          <w:ilvl w:val="0"/>
          <w:numId w:val="3"/>
        </w:numPr>
        <w:spacing w:line="240" w:lineRule="auto"/>
        <w:rPr>
          <w:rFonts w:cs="B Zar"/>
        </w:rPr>
      </w:pPr>
      <w:r w:rsidRPr="00676A9D">
        <w:rPr>
          <w:rFonts w:cs="B Zar" w:hint="cs"/>
          <w:rtl/>
        </w:rPr>
        <w:t>ریسک موفقیت بازاریابی محصولات جدید</w:t>
      </w:r>
    </w:p>
    <w:p w:rsidR="00C65CBB" w:rsidRPr="00676A9D" w:rsidRDefault="00C65CBB" w:rsidP="00C65CBB">
      <w:pPr>
        <w:pStyle w:val="ListParagraph"/>
        <w:numPr>
          <w:ilvl w:val="0"/>
          <w:numId w:val="3"/>
        </w:numPr>
        <w:spacing w:line="240" w:lineRule="auto"/>
        <w:rPr>
          <w:rFonts w:cs="B Zar"/>
        </w:rPr>
      </w:pPr>
      <w:r w:rsidRPr="00676A9D">
        <w:rPr>
          <w:rFonts w:cs="B Zar" w:hint="cs"/>
          <w:rtl/>
        </w:rPr>
        <w:t>تحریم‌</w:t>
      </w:r>
      <w:r w:rsidRPr="00676A9D">
        <w:rPr>
          <w:rFonts w:cs="B Zar" w:hint="eastAsia"/>
          <w:rtl/>
        </w:rPr>
        <w:t>‌</w:t>
      </w:r>
      <w:r w:rsidRPr="00676A9D">
        <w:rPr>
          <w:rFonts w:cs="B Zar" w:hint="cs"/>
          <w:rtl/>
        </w:rPr>
        <w:t>های بین‌المللی</w:t>
      </w:r>
    </w:p>
    <w:p w:rsidR="00C65CBB" w:rsidRPr="00676A9D" w:rsidRDefault="00C65CBB" w:rsidP="00C65CBB">
      <w:pPr>
        <w:pStyle w:val="ListParagraph"/>
        <w:numPr>
          <w:ilvl w:val="0"/>
          <w:numId w:val="3"/>
        </w:numPr>
        <w:spacing w:line="240" w:lineRule="auto"/>
        <w:rPr>
          <w:rFonts w:cs="B Zar"/>
          <w:rtl/>
        </w:rPr>
      </w:pPr>
      <w:r w:rsidRPr="00676A9D">
        <w:rPr>
          <w:rFonts w:cs="B Zar" w:hint="cs"/>
          <w:rtl/>
        </w:rPr>
        <w:t>قیمت</w:t>
      </w:r>
      <w:r w:rsidRPr="00676A9D">
        <w:rPr>
          <w:rFonts w:cs="B Zar" w:hint="eastAsia"/>
          <w:rtl/>
        </w:rPr>
        <w:t>‌</w:t>
      </w:r>
      <w:r w:rsidRPr="00676A9D">
        <w:rPr>
          <w:rFonts w:cs="B Zar" w:hint="cs"/>
          <w:rtl/>
        </w:rPr>
        <w:t>گذاری دستوری محصولات</w:t>
      </w:r>
    </w:p>
    <w:p w:rsidR="00C65CBB" w:rsidRPr="00676A9D" w:rsidRDefault="00C65CBB" w:rsidP="00C65CBB">
      <w:pPr>
        <w:spacing w:line="240" w:lineRule="auto"/>
        <w:rPr>
          <w:rFonts w:cs="B Zar"/>
          <w:rtl/>
        </w:rPr>
      </w:pPr>
      <w:r w:rsidRPr="00676A9D">
        <w:rPr>
          <w:rFonts w:cs="B Zar" w:hint="cs"/>
          <w:rtl/>
        </w:rPr>
        <w:t>در حال حاضر</w:t>
      </w:r>
      <w:r>
        <w:rPr>
          <w:rFonts w:cs="B Zar" w:hint="cs"/>
          <w:rtl/>
        </w:rPr>
        <w:t>،</w:t>
      </w:r>
      <w:r w:rsidRPr="00676A9D">
        <w:rPr>
          <w:rFonts w:cs="B Zar" w:hint="cs"/>
          <w:rtl/>
        </w:rPr>
        <w:t xml:space="preserve"> شرکت با دو مسئله‌ی اساسی در مورد عملیات خود </w:t>
      </w:r>
      <w:r w:rsidRPr="00676A9D">
        <w:rPr>
          <w:rFonts w:cs="B Zar"/>
          <w:rtl/>
        </w:rPr>
        <w:t>روبه‌رو</w:t>
      </w:r>
      <w:r w:rsidRPr="00676A9D">
        <w:rPr>
          <w:rFonts w:cs="B Zar" w:hint="cs"/>
          <w:rtl/>
        </w:rPr>
        <w:t xml:space="preserve"> است:</w:t>
      </w:r>
    </w:p>
    <w:p w:rsidR="00C65CBB" w:rsidRPr="00676A9D" w:rsidRDefault="00C65CBB" w:rsidP="00C65CBB">
      <w:pPr>
        <w:spacing w:line="240" w:lineRule="auto"/>
        <w:jc w:val="both"/>
        <w:rPr>
          <w:rFonts w:cs="B Zar"/>
          <w:rtl/>
        </w:rPr>
      </w:pPr>
      <w:r w:rsidRPr="00676A9D">
        <w:rPr>
          <w:rFonts w:cs="B Zar" w:hint="cs"/>
          <w:b/>
          <w:bCs/>
          <w:rtl/>
        </w:rPr>
        <w:t>الف)</w:t>
      </w:r>
      <w:r w:rsidRPr="00676A9D">
        <w:rPr>
          <w:rFonts w:cs="B Zar" w:hint="cs"/>
          <w:rtl/>
        </w:rPr>
        <w:t xml:space="preserve"> دوره‌ی وصول مطالبات شرکت در سال 1400 حدود 177 روز بود</w:t>
      </w:r>
      <w:r>
        <w:rPr>
          <w:rFonts w:cs="B Zar" w:hint="cs"/>
          <w:rtl/>
        </w:rPr>
        <w:t>ه</w:t>
      </w:r>
      <w:r w:rsidRPr="00676A9D">
        <w:rPr>
          <w:rFonts w:cs="B Zar" w:hint="cs"/>
          <w:rtl/>
        </w:rPr>
        <w:t xml:space="preserve"> که با تشدید چالش‌های محیط اقتصادی، در سال 1401 به 251 روز افزایش یافته است. </w:t>
      </w:r>
      <w:r>
        <w:rPr>
          <w:rFonts w:cs="B Zar" w:hint="cs"/>
          <w:rtl/>
        </w:rPr>
        <w:t>به علت عدم‌</w:t>
      </w:r>
      <w:r w:rsidRPr="00676A9D">
        <w:rPr>
          <w:rFonts w:cs="B Zar" w:hint="cs"/>
          <w:rtl/>
        </w:rPr>
        <w:t>پرداخت تعهدات توسط مراکز درمانی و خدماتی دولتی به شرکت‌های پخش</w:t>
      </w:r>
      <w:r>
        <w:rPr>
          <w:rFonts w:cs="B Zar" w:hint="cs"/>
          <w:rtl/>
        </w:rPr>
        <w:t>ِ</w:t>
      </w:r>
      <w:r w:rsidRPr="00676A9D">
        <w:rPr>
          <w:rFonts w:cs="B Zar" w:hint="cs"/>
          <w:rtl/>
        </w:rPr>
        <w:t xml:space="preserve"> طرف قرارداد، شرکت نیز در وصول مطالبات خود از شرکت‌های پخش به م</w:t>
      </w:r>
      <w:r>
        <w:rPr>
          <w:rFonts w:cs="B Zar" w:hint="cs"/>
          <w:rtl/>
        </w:rPr>
        <w:t>شکل برخورده است. در نتیجه‌ی عدم‌</w:t>
      </w:r>
      <w:r w:rsidRPr="00676A9D">
        <w:rPr>
          <w:rFonts w:cs="B Zar" w:hint="cs"/>
          <w:rtl/>
        </w:rPr>
        <w:t>پرداخت تعهدات، منابع مالی شرکت تضعیف شده است و توانایی شرکت برای تأمین به موقع مواد اولیه و ملزومات تولید</w:t>
      </w:r>
      <w:r>
        <w:rPr>
          <w:rFonts w:cs="B Zar" w:hint="cs"/>
          <w:rtl/>
        </w:rPr>
        <w:t>ی</w:t>
      </w:r>
      <w:r w:rsidRPr="00676A9D">
        <w:rPr>
          <w:rFonts w:cs="B Zar" w:hint="cs"/>
          <w:rtl/>
        </w:rPr>
        <w:t xml:space="preserve"> کاهش یافته است.</w:t>
      </w:r>
    </w:p>
    <w:p w:rsidR="00C65CBB" w:rsidRPr="00676A9D" w:rsidRDefault="00C65CBB" w:rsidP="002970F2">
      <w:pPr>
        <w:spacing w:line="240" w:lineRule="auto"/>
        <w:jc w:val="both"/>
        <w:rPr>
          <w:rFonts w:cs="B Zar"/>
          <w:rtl/>
        </w:rPr>
      </w:pPr>
      <w:r w:rsidRPr="00676A9D">
        <w:rPr>
          <w:rFonts w:cs="B Zar" w:hint="cs"/>
          <w:b/>
          <w:bCs/>
          <w:rtl/>
        </w:rPr>
        <w:t>ب)</w:t>
      </w:r>
      <w:r w:rsidRPr="00676A9D">
        <w:rPr>
          <w:rFonts w:cs="B Zar" w:hint="cs"/>
          <w:rtl/>
        </w:rPr>
        <w:t xml:space="preserve"> به منظور پوشش ریسک‌های تأمین مواد اولیه و تولید، مدیریت شرکت تصمیم به </w:t>
      </w:r>
      <w:r>
        <w:rPr>
          <w:rFonts w:cs="B Zar" w:hint="cs"/>
          <w:rtl/>
        </w:rPr>
        <w:t>نگاهداری</w:t>
      </w:r>
      <w:r w:rsidRPr="00676A9D">
        <w:rPr>
          <w:rFonts w:cs="B Zar" w:hint="cs"/>
          <w:rtl/>
        </w:rPr>
        <w:t xml:space="preserve"> موجودی کالای بیشتر </w:t>
      </w:r>
      <w:r w:rsidR="002970F2" w:rsidRPr="002970F2">
        <w:rPr>
          <w:rFonts w:cs="B Zar" w:hint="cs"/>
          <w:rtl/>
        </w:rPr>
        <w:t>گرفته</w:t>
      </w:r>
      <w:r w:rsidRPr="00676A9D">
        <w:rPr>
          <w:rFonts w:cs="B Zar" w:hint="cs"/>
          <w:rtl/>
        </w:rPr>
        <w:t xml:space="preserve"> است</w:t>
      </w:r>
      <w:r>
        <w:rPr>
          <w:rFonts w:cs="B Zar" w:hint="cs"/>
          <w:rtl/>
        </w:rPr>
        <w:t>؛</w:t>
      </w:r>
      <w:r w:rsidRPr="00676A9D">
        <w:rPr>
          <w:rFonts w:cs="B Zar" w:hint="cs"/>
          <w:rtl/>
        </w:rPr>
        <w:t xml:space="preserve"> با افزایش نرخ </w:t>
      </w:r>
      <w:r>
        <w:rPr>
          <w:rFonts w:cs="B Zar" w:hint="cs"/>
          <w:rtl/>
        </w:rPr>
        <w:t xml:space="preserve">ارز </w:t>
      </w:r>
      <w:r w:rsidRPr="00676A9D">
        <w:rPr>
          <w:rFonts w:cs="B Zar" w:hint="cs"/>
          <w:rtl/>
        </w:rPr>
        <w:t xml:space="preserve">نیز، ارزش ریالی موجودی مواد افزایش یافته است. </w:t>
      </w:r>
      <w:r>
        <w:rPr>
          <w:rFonts w:cs="B Zar" w:hint="cs"/>
          <w:rtl/>
        </w:rPr>
        <w:t xml:space="preserve">هم‌چنین، عنوان شده که به دلیل </w:t>
      </w:r>
      <w:r w:rsidRPr="00676A9D">
        <w:rPr>
          <w:rFonts w:cs="B Zar" w:hint="cs"/>
          <w:rtl/>
        </w:rPr>
        <w:t xml:space="preserve"> </w:t>
      </w:r>
      <w:r>
        <w:rPr>
          <w:rFonts w:cs="B Zar" w:hint="cs"/>
          <w:rtl/>
        </w:rPr>
        <w:t>عدم‌</w:t>
      </w:r>
      <w:r w:rsidRPr="00676A9D">
        <w:rPr>
          <w:rFonts w:cs="B Zar" w:hint="cs"/>
          <w:rtl/>
        </w:rPr>
        <w:t xml:space="preserve">ثبات قیمتی و رویکرد محافظه‌کارانه‌ی کسب‌وکارهای ذیل زنجیره‌ی ارزش، </w:t>
      </w:r>
      <w:r w:rsidR="002970F2">
        <w:rPr>
          <w:rFonts w:cs="B Zar" w:hint="cs"/>
          <w:rtl/>
        </w:rPr>
        <w:t xml:space="preserve">تأمین‌کنندگان </w:t>
      </w:r>
      <w:r>
        <w:rPr>
          <w:rFonts w:cs="B Zar" w:hint="cs"/>
          <w:rtl/>
        </w:rPr>
        <w:t xml:space="preserve">سیاست‌های سخت‌گیرانه‌ای پیش گرفته‌اند، و فروش تعهدی را کاهش داده‌اند؛ از ‌این ‌رو </w:t>
      </w:r>
      <w:r w:rsidRPr="00676A9D">
        <w:rPr>
          <w:rFonts w:cs="B Zar" w:hint="cs"/>
          <w:rtl/>
        </w:rPr>
        <w:t xml:space="preserve">مقدار ریالی پیش‌پرداخت‌ها کاهشی </w:t>
      </w:r>
      <w:r>
        <w:rPr>
          <w:rFonts w:cs="B Zar" w:hint="cs"/>
          <w:rtl/>
        </w:rPr>
        <w:t>شده</w:t>
      </w:r>
      <w:r w:rsidRPr="00676A9D">
        <w:rPr>
          <w:rFonts w:cs="B Zar" w:hint="cs"/>
          <w:rtl/>
        </w:rPr>
        <w:t xml:space="preserve"> است</w:t>
      </w:r>
      <w:r>
        <w:rPr>
          <w:rFonts w:cs="B Zar" w:hint="cs"/>
          <w:rtl/>
        </w:rPr>
        <w:t>.</w:t>
      </w:r>
      <w:r w:rsidRPr="00676A9D">
        <w:rPr>
          <w:rFonts w:cs="B Zar" w:hint="cs"/>
          <w:rtl/>
        </w:rPr>
        <w:t xml:space="preserve"> </w:t>
      </w:r>
    </w:p>
    <w:p w:rsidR="00C65CBB" w:rsidRPr="00676A9D" w:rsidRDefault="00C65CBB" w:rsidP="00193C27">
      <w:pPr>
        <w:spacing w:line="240" w:lineRule="auto"/>
        <w:jc w:val="both"/>
        <w:rPr>
          <w:rFonts w:cs="B Zar"/>
          <w:rtl/>
        </w:rPr>
      </w:pPr>
      <w:r w:rsidRPr="00676A9D">
        <w:rPr>
          <w:rFonts w:cs="B Zar" w:hint="cs"/>
          <w:rtl/>
        </w:rPr>
        <w:t xml:space="preserve">با توجه به </w:t>
      </w:r>
      <w:r>
        <w:rPr>
          <w:rFonts w:cs="B Zar" w:hint="cs"/>
          <w:rtl/>
        </w:rPr>
        <w:t xml:space="preserve">اتکای </w:t>
      </w:r>
      <w:r w:rsidRPr="00676A9D">
        <w:rPr>
          <w:rFonts w:cs="B Zar" w:hint="cs"/>
          <w:rtl/>
        </w:rPr>
        <w:t xml:space="preserve">شرکت صبا نسیم </w:t>
      </w:r>
      <w:r>
        <w:rPr>
          <w:rFonts w:cs="B Zar" w:hint="cs"/>
          <w:rtl/>
        </w:rPr>
        <w:t xml:space="preserve">به فناوری‌های جدید و نوآوری، شرکت ناچار است </w:t>
      </w:r>
      <w:r w:rsidRPr="00676A9D">
        <w:rPr>
          <w:rFonts w:cs="B Zar" w:hint="cs"/>
          <w:rtl/>
        </w:rPr>
        <w:t xml:space="preserve">برنامه‌های توسعه‌ای </w:t>
      </w:r>
      <w:r>
        <w:rPr>
          <w:rFonts w:cs="B Zar" w:hint="cs"/>
          <w:rtl/>
        </w:rPr>
        <w:t>خود را هم به نتیجه برساند</w:t>
      </w:r>
      <w:r w:rsidRPr="00676A9D">
        <w:rPr>
          <w:rFonts w:cs="B Zar" w:hint="cs"/>
          <w:rtl/>
        </w:rPr>
        <w:t xml:space="preserve">. در چند سال گذشته </w:t>
      </w:r>
      <w:r>
        <w:rPr>
          <w:rFonts w:cs="B Zar" w:hint="cs"/>
          <w:rtl/>
        </w:rPr>
        <w:t xml:space="preserve">شرکت </w:t>
      </w:r>
      <w:r w:rsidRPr="00676A9D">
        <w:rPr>
          <w:rFonts w:cs="B Zar" w:hint="cs"/>
          <w:rtl/>
        </w:rPr>
        <w:t xml:space="preserve">برنامه‌ی توسعه‌ای </w:t>
      </w:r>
      <w:r w:rsidR="00193C27">
        <w:rPr>
          <w:rFonts w:cs="B Zar" w:hint="cs"/>
          <w:rtl/>
        </w:rPr>
        <w:t xml:space="preserve">متعددی </w:t>
      </w:r>
      <w:r>
        <w:rPr>
          <w:rFonts w:cs="B Zar" w:hint="cs"/>
          <w:rtl/>
        </w:rPr>
        <w:t xml:space="preserve">داشته </w:t>
      </w:r>
      <w:r w:rsidRPr="00676A9D">
        <w:rPr>
          <w:rFonts w:cs="B Zar" w:hint="cs"/>
          <w:rtl/>
        </w:rPr>
        <w:t xml:space="preserve">که تا پایان سال 1402 </w:t>
      </w:r>
      <w:r>
        <w:rPr>
          <w:rFonts w:cs="B Zar" w:hint="cs"/>
          <w:rtl/>
        </w:rPr>
        <w:t xml:space="preserve">باید </w:t>
      </w:r>
      <w:r w:rsidRPr="00676A9D">
        <w:rPr>
          <w:rFonts w:cs="B Zar" w:hint="cs"/>
          <w:rtl/>
        </w:rPr>
        <w:t xml:space="preserve">به اتمام برسد. منابع مورد نیاز برای </w:t>
      </w:r>
      <w:r>
        <w:rPr>
          <w:rFonts w:cs="B Zar" w:hint="cs"/>
          <w:rtl/>
        </w:rPr>
        <w:t xml:space="preserve">اتمام </w:t>
      </w:r>
      <w:r w:rsidRPr="00676A9D">
        <w:rPr>
          <w:rFonts w:cs="B Zar" w:hint="cs"/>
          <w:rtl/>
        </w:rPr>
        <w:t xml:space="preserve">این برنامه‌ها از محل دارایی‌های </w:t>
      </w:r>
      <w:r>
        <w:rPr>
          <w:rFonts w:cs="B Zar" w:hint="cs"/>
          <w:rtl/>
        </w:rPr>
        <w:t xml:space="preserve">جاری </w:t>
      </w:r>
      <w:r w:rsidRPr="00676A9D">
        <w:rPr>
          <w:rFonts w:cs="B Zar" w:hint="cs"/>
          <w:rtl/>
        </w:rPr>
        <w:t xml:space="preserve">شرکت </w:t>
      </w:r>
      <w:r>
        <w:rPr>
          <w:rFonts w:cs="B Zar" w:hint="cs"/>
          <w:rtl/>
        </w:rPr>
        <w:t xml:space="preserve">تعریف‌شده </w:t>
      </w:r>
      <w:r w:rsidRPr="00676A9D">
        <w:rPr>
          <w:rFonts w:cs="B Zar" w:hint="cs"/>
          <w:rtl/>
        </w:rPr>
        <w:t xml:space="preserve">است؛ </w:t>
      </w:r>
      <w:r>
        <w:rPr>
          <w:rFonts w:cs="B Zar" w:hint="cs"/>
          <w:rtl/>
        </w:rPr>
        <w:t xml:space="preserve">چون </w:t>
      </w:r>
      <w:r w:rsidRPr="00676A9D">
        <w:rPr>
          <w:rFonts w:cs="B Zar" w:hint="cs"/>
          <w:rtl/>
        </w:rPr>
        <w:t xml:space="preserve">جریان‌های نقدی </w:t>
      </w:r>
      <w:r>
        <w:rPr>
          <w:rFonts w:cs="B Zar" w:hint="cs"/>
          <w:rtl/>
        </w:rPr>
        <w:t xml:space="preserve">ورودی </w:t>
      </w:r>
      <w:r w:rsidRPr="00676A9D">
        <w:rPr>
          <w:rFonts w:cs="B Zar" w:hint="cs"/>
          <w:rtl/>
        </w:rPr>
        <w:t xml:space="preserve">شرکت </w:t>
      </w:r>
      <w:r>
        <w:rPr>
          <w:rFonts w:cs="B Zar" w:hint="cs"/>
          <w:rtl/>
        </w:rPr>
        <w:t>دچار عدم‌</w:t>
      </w:r>
      <w:r w:rsidRPr="00676A9D">
        <w:rPr>
          <w:rFonts w:cs="B Zar" w:hint="cs"/>
          <w:rtl/>
        </w:rPr>
        <w:t>قطعیت است،</w:t>
      </w:r>
      <w:r>
        <w:rPr>
          <w:rFonts w:cs="B Zar" w:hint="cs"/>
          <w:rtl/>
        </w:rPr>
        <w:t xml:space="preserve"> و از آنجا که بانک</w:t>
      </w:r>
      <w:r w:rsidR="00193C27">
        <w:rPr>
          <w:rFonts w:cs="B Zar" w:hint="cs"/>
          <w:rtl/>
        </w:rPr>
        <w:t>‌ها</w:t>
      </w:r>
      <w:r>
        <w:rPr>
          <w:rFonts w:cs="B Zar" w:hint="cs"/>
          <w:rtl/>
        </w:rPr>
        <w:t xml:space="preserve"> اصلاً رغبتی به اعطای تسهیلات بلندمدت ندارند،</w:t>
      </w:r>
      <w:r w:rsidRPr="00676A9D">
        <w:rPr>
          <w:rFonts w:cs="B Zar" w:hint="cs"/>
          <w:rtl/>
        </w:rPr>
        <w:t xml:space="preserve"> در سال‌های اخیر</w:t>
      </w:r>
      <w:r>
        <w:rPr>
          <w:rFonts w:cs="B Zar" w:hint="cs"/>
          <w:rtl/>
        </w:rPr>
        <w:t xml:space="preserve"> شرکت نتوانسته</w:t>
      </w:r>
      <w:r w:rsidRPr="00676A9D">
        <w:rPr>
          <w:rFonts w:cs="B Zar" w:hint="cs"/>
          <w:rtl/>
        </w:rPr>
        <w:t xml:space="preserve"> از تسهیلات بانکی بلندمدت </w:t>
      </w:r>
      <w:r w:rsidR="00193C27">
        <w:rPr>
          <w:rFonts w:cs="B Zar" w:hint="cs"/>
          <w:rtl/>
        </w:rPr>
        <w:t xml:space="preserve">استفاده کند، </w:t>
      </w:r>
      <w:r w:rsidRPr="00676A9D">
        <w:rPr>
          <w:rFonts w:cs="B Zar" w:hint="cs"/>
          <w:rtl/>
        </w:rPr>
        <w:t xml:space="preserve">و </w:t>
      </w:r>
      <w:r>
        <w:rPr>
          <w:rFonts w:cs="B Zar" w:hint="cs"/>
          <w:rtl/>
        </w:rPr>
        <w:t xml:space="preserve">همواره </w:t>
      </w:r>
      <w:r w:rsidRPr="00676A9D">
        <w:rPr>
          <w:rFonts w:cs="B Zar" w:hint="cs"/>
          <w:rtl/>
        </w:rPr>
        <w:t>از تسهیلات مالی جاری استفاده شده است.</w:t>
      </w:r>
    </w:p>
    <w:p w:rsidR="00C65CBB" w:rsidRPr="00676A9D" w:rsidRDefault="00C65CBB" w:rsidP="00C65CBB">
      <w:pPr>
        <w:spacing w:line="240" w:lineRule="auto"/>
        <w:rPr>
          <w:rFonts w:cs="B Zar"/>
          <w:rtl/>
        </w:rPr>
      </w:pPr>
      <w:r>
        <w:rPr>
          <w:rFonts w:cs="B Zar" w:hint="cs"/>
          <w:rtl/>
        </w:rPr>
        <w:t>اسلایدهای ارائه‌ی آقای مالکی برنامه‌های توسعه‌ای شرکت را به شرح زیر نشان می‌دهد:</w:t>
      </w:r>
    </w:p>
    <w:p w:rsidR="00C65CBB" w:rsidRPr="00676A9D" w:rsidRDefault="00C65CBB" w:rsidP="00C65CBB">
      <w:pPr>
        <w:pStyle w:val="ListParagraph"/>
        <w:numPr>
          <w:ilvl w:val="0"/>
          <w:numId w:val="2"/>
        </w:numPr>
        <w:spacing w:line="240" w:lineRule="auto"/>
        <w:rPr>
          <w:rFonts w:cs="B Zar"/>
        </w:rPr>
      </w:pPr>
      <w:r w:rsidRPr="00676A9D">
        <w:rPr>
          <w:rFonts w:cs="B Zar" w:hint="cs"/>
          <w:rtl/>
        </w:rPr>
        <w:t xml:space="preserve">تکمیل پروژه‌ی بازسازی و نوسازی </w:t>
      </w:r>
      <w:r>
        <w:rPr>
          <w:rFonts w:cs="B Zar" w:hint="cs"/>
          <w:rtl/>
        </w:rPr>
        <w:t>بخش نیمه‌</w:t>
      </w:r>
      <w:r w:rsidRPr="00676A9D">
        <w:rPr>
          <w:rFonts w:cs="B Zar" w:hint="cs"/>
          <w:rtl/>
        </w:rPr>
        <w:t>جامدات</w:t>
      </w:r>
      <w:r>
        <w:rPr>
          <w:rFonts w:cs="B Zar" w:hint="cs"/>
          <w:rtl/>
        </w:rPr>
        <w:t>؛</w:t>
      </w:r>
    </w:p>
    <w:p w:rsidR="00C65CBB" w:rsidRPr="00676A9D" w:rsidRDefault="00C65CBB" w:rsidP="00C65CBB">
      <w:pPr>
        <w:pStyle w:val="ListParagraph"/>
        <w:numPr>
          <w:ilvl w:val="0"/>
          <w:numId w:val="2"/>
        </w:numPr>
        <w:spacing w:line="240" w:lineRule="auto"/>
        <w:rPr>
          <w:rFonts w:cs="B Zar"/>
        </w:rPr>
      </w:pPr>
      <w:r w:rsidRPr="00676A9D">
        <w:rPr>
          <w:rFonts w:cs="B Zar" w:hint="cs"/>
          <w:rtl/>
        </w:rPr>
        <w:t>تکمیل پروژه‌ی خط</w:t>
      </w:r>
      <w:r>
        <w:rPr>
          <w:rFonts w:cs="B Zar" w:hint="cs"/>
          <w:rtl/>
        </w:rPr>
        <w:t>‌</w:t>
      </w:r>
      <w:r w:rsidRPr="00676A9D">
        <w:rPr>
          <w:rFonts w:cs="B Zar" w:hint="cs"/>
          <w:rtl/>
        </w:rPr>
        <w:t>پرکنی فرآورده‌های تزریقی حجیم</w:t>
      </w:r>
      <w:r>
        <w:rPr>
          <w:rFonts w:cs="B Zar" w:hint="cs"/>
          <w:rtl/>
        </w:rPr>
        <w:t>؛</w:t>
      </w:r>
    </w:p>
    <w:p w:rsidR="00C65CBB" w:rsidRPr="00676A9D" w:rsidRDefault="00C65CBB" w:rsidP="00C65CBB">
      <w:pPr>
        <w:pStyle w:val="ListParagraph"/>
        <w:numPr>
          <w:ilvl w:val="0"/>
          <w:numId w:val="2"/>
        </w:numPr>
        <w:spacing w:line="240" w:lineRule="auto"/>
        <w:rPr>
          <w:rFonts w:cs="B Zar"/>
        </w:rPr>
      </w:pPr>
      <w:r w:rsidRPr="00676A9D">
        <w:rPr>
          <w:rFonts w:cs="B Zar" w:hint="cs"/>
          <w:rtl/>
        </w:rPr>
        <w:t xml:space="preserve">جایگزینی </w:t>
      </w:r>
      <w:r w:rsidRPr="00676A9D">
        <w:rPr>
          <w:rFonts w:cs="B Zar"/>
          <w:rtl/>
        </w:rPr>
        <w:t>تجه</w:t>
      </w:r>
      <w:r w:rsidRPr="00676A9D">
        <w:rPr>
          <w:rFonts w:cs="B Zar" w:hint="cs"/>
          <w:rtl/>
        </w:rPr>
        <w:t>ی</w:t>
      </w:r>
      <w:r w:rsidRPr="00676A9D">
        <w:rPr>
          <w:rFonts w:cs="B Zar" w:hint="eastAsia"/>
          <w:rtl/>
        </w:rPr>
        <w:t>زات</w:t>
      </w:r>
      <w:r w:rsidRPr="00676A9D">
        <w:rPr>
          <w:rFonts w:cs="B Zar" w:hint="cs"/>
          <w:rtl/>
        </w:rPr>
        <w:t xml:space="preserve"> </w:t>
      </w:r>
      <w:r>
        <w:rPr>
          <w:rFonts w:cs="B Zar"/>
          <w:rtl/>
        </w:rPr>
        <w:t>مستهلک</w:t>
      </w:r>
      <w:r>
        <w:rPr>
          <w:rFonts w:cs="B Zar" w:hint="cs"/>
          <w:rtl/>
        </w:rPr>
        <w:t>‌</w:t>
      </w:r>
      <w:r w:rsidRPr="00676A9D">
        <w:rPr>
          <w:rFonts w:cs="B Zar"/>
          <w:rtl/>
        </w:rPr>
        <w:t>شده</w:t>
      </w:r>
      <w:r>
        <w:rPr>
          <w:rFonts w:cs="B Zar" w:hint="cs"/>
          <w:rtl/>
        </w:rPr>
        <w:t>‌ی خط تولید قطره‌ی چشم؛</w:t>
      </w:r>
    </w:p>
    <w:p w:rsidR="00C65CBB" w:rsidRPr="00676A9D" w:rsidRDefault="00C65CBB" w:rsidP="00C65CBB">
      <w:pPr>
        <w:pStyle w:val="ListParagraph"/>
        <w:numPr>
          <w:ilvl w:val="0"/>
          <w:numId w:val="2"/>
        </w:numPr>
        <w:spacing w:line="240" w:lineRule="auto"/>
        <w:rPr>
          <w:rFonts w:cs="B Zar"/>
        </w:rPr>
      </w:pPr>
      <w:r>
        <w:rPr>
          <w:rFonts w:cs="B Zar" w:hint="cs"/>
          <w:rtl/>
        </w:rPr>
        <w:t xml:space="preserve">و </w:t>
      </w:r>
      <w:r w:rsidRPr="00676A9D">
        <w:rPr>
          <w:rFonts w:cs="B Zar" w:hint="cs"/>
          <w:rtl/>
        </w:rPr>
        <w:t xml:space="preserve">راه‌اندازی خط تولید جدید </w:t>
      </w:r>
      <w:r w:rsidRPr="00676A9D">
        <w:rPr>
          <w:rFonts w:cs="B Zar"/>
          <w:rtl/>
        </w:rPr>
        <w:t>کارتر</w:t>
      </w:r>
      <w:r w:rsidRPr="00676A9D">
        <w:rPr>
          <w:rFonts w:cs="B Zar" w:hint="cs"/>
          <w:rtl/>
        </w:rPr>
        <w:t>ی</w:t>
      </w:r>
      <w:r w:rsidRPr="00676A9D">
        <w:rPr>
          <w:rFonts w:cs="B Zar" w:hint="eastAsia"/>
          <w:rtl/>
        </w:rPr>
        <w:t>ج</w:t>
      </w:r>
      <w:r w:rsidRPr="00676A9D">
        <w:rPr>
          <w:rFonts w:cs="B Zar" w:hint="cs"/>
          <w:rtl/>
        </w:rPr>
        <w:t xml:space="preserve"> و ویال تزریقی</w:t>
      </w:r>
      <w:r>
        <w:rPr>
          <w:rFonts w:cs="B Zar" w:hint="cs"/>
          <w:rtl/>
        </w:rPr>
        <w:t>.</w:t>
      </w:r>
    </w:p>
    <w:p w:rsidR="00D5054E" w:rsidRDefault="00D5054E" w:rsidP="00C65CBB">
      <w:pPr>
        <w:spacing w:line="240" w:lineRule="auto"/>
        <w:rPr>
          <w:rFonts w:cs="B Zar" w:hint="cs"/>
          <w:b/>
          <w:bCs/>
          <w:rtl/>
        </w:rPr>
      </w:pPr>
    </w:p>
    <w:p w:rsidR="00C65CBB" w:rsidRPr="00676A9D" w:rsidRDefault="00C65CBB" w:rsidP="00C65CBB">
      <w:pPr>
        <w:spacing w:line="240" w:lineRule="auto"/>
        <w:rPr>
          <w:rFonts w:cs="B Zar"/>
          <w:b/>
          <w:bCs/>
          <w:rtl/>
        </w:rPr>
      </w:pPr>
      <w:bookmarkStart w:id="0" w:name="_GoBack"/>
      <w:bookmarkEnd w:id="0"/>
      <w:r w:rsidRPr="00676A9D">
        <w:rPr>
          <w:rFonts w:cs="B Zar"/>
          <w:b/>
          <w:bCs/>
          <w:rtl/>
        </w:rPr>
        <w:lastRenderedPageBreak/>
        <w:t>سؤالات</w:t>
      </w:r>
      <w:r w:rsidRPr="00676A9D">
        <w:rPr>
          <w:rFonts w:cs="B Zar" w:hint="cs"/>
          <w:b/>
          <w:bCs/>
          <w:rtl/>
        </w:rPr>
        <w:t>:</w:t>
      </w:r>
    </w:p>
    <w:p w:rsidR="00C65CBB" w:rsidRDefault="00C65CBB" w:rsidP="00507EF7">
      <w:pPr>
        <w:spacing w:before="0" w:after="160" w:line="240" w:lineRule="auto"/>
        <w:ind w:firstLine="567"/>
        <w:rPr>
          <w:rFonts w:cs="B Zar"/>
          <w:rtl/>
        </w:rPr>
      </w:pPr>
      <w:r>
        <w:rPr>
          <w:rFonts w:cs="B Zar" w:hint="cs"/>
          <w:rtl/>
        </w:rPr>
        <w:t>1. وضعیت سرمایه در گردش شرکت را چگونه ارزیابی می‌کنید</w:t>
      </w:r>
      <w:r w:rsidR="00507EF7">
        <w:rPr>
          <w:rFonts w:cs="B Zar" w:hint="cs"/>
          <w:rtl/>
        </w:rPr>
        <w:t>؟</w:t>
      </w:r>
      <w:r>
        <w:rPr>
          <w:rFonts w:cs="B Zar" w:hint="cs"/>
          <w:rtl/>
        </w:rPr>
        <w:t xml:space="preserve"> مدیریت نقدینگی و مدیریت دارایی‌ها چه وضعی دارد؟</w:t>
      </w:r>
    </w:p>
    <w:p w:rsidR="00C65CBB" w:rsidRDefault="00C65CBB" w:rsidP="00507EF7">
      <w:pPr>
        <w:spacing w:before="0" w:after="160" w:line="240" w:lineRule="auto"/>
        <w:ind w:firstLine="567"/>
        <w:rPr>
          <w:rFonts w:cs="B Zar"/>
          <w:rtl/>
        </w:rPr>
      </w:pPr>
      <w:r>
        <w:rPr>
          <w:rFonts w:cs="B Zar" w:hint="cs"/>
          <w:rtl/>
        </w:rPr>
        <w:t xml:space="preserve">2. آیا مشکلات </w:t>
      </w:r>
      <w:r w:rsidR="00507EF7">
        <w:rPr>
          <w:rFonts w:cs="B Zar" w:hint="cs"/>
          <w:rtl/>
        </w:rPr>
        <w:t>جاری</w:t>
      </w:r>
      <w:r>
        <w:rPr>
          <w:rFonts w:cs="B Zar" w:hint="cs"/>
          <w:rtl/>
        </w:rPr>
        <w:t xml:space="preserve"> ناشی از سیاست‌های محیطی و اقتصاد کلان ارزیابی می‌شود ی</w:t>
      </w:r>
      <w:r w:rsidR="00507EF7">
        <w:rPr>
          <w:rFonts w:cs="B Zar" w:hint="cs"/>
          <w:rtl/>
        </w:rPr>
        <w:t>ا به مشکلات درون شرکت برمی‌گردد؟</w:t>
      </w:r>
    </w:p>
    <w:p w:rsidR="00C65CBB" w:rsidRDefault="00C65CBB" w:rsidP="00C65CBB">
      <w:pPr>
        <w:spacing w:before="0" w:after="160" w:line="240" w:lineRule="auto"/>
        <w:ind w:firstLine="567"/>
        <w:rPr>
          <w:rFonts w:cs="B Zar"/>
          <w:rtl/>
        </w:rPr>
      </w:pPr>
      <w:r>
        <w:rPr>
          <w:rFonts w:cs="B Zar" w:hint="cs"/>
          <w:rtl/>
        </w:rPr>
        <w:t xml:space="preserve">3. در اسلایدهای ارائه‌ی آقای مالکی به جلسه‌ی هیئت‌مدیره، چه نکات دیگری می‌باید اضافه شود؟ در این اسلایدها، چه روش‌های اجرایی برای حل مشکلات </w:t>
      </w:r>
      <w:r w:rsidR="00507EF7">
        <w:rPr>
          <w:rFonts w:cs="B Zar" w:hint="cs"/>
          <w:rtl/>
        </w:rPr>
        <w:t xml:space="preserve">باید </w:t>
      </w:r>
      <w:r>
        <w:rPr>
          <w:rFonts w:cs="B Zar" w:hint="cs"/>
          <w:rtl/>
        </w:rPr>
        <w:t>پیشنهاد شود؟</w:t>
      </w:r>
    </w:p>
    <w:p w:rsidR="00C65CBB" w:rsidRDefault="00C65CBB" w:rsidP="00C65CBB">
      <w:pPr>
        <w:spacing w:before="0" w:after="160" w:line="240" w:lineRule="auto"/>
        <w:ind w:firstLine="567"/>
        <w:rPr>
          <w:rFonts w:cs="B Zar"/>
          <w:rtl/>
        </w:rPr>
      </w:pPr>
      <w:r>
        <w:rPr>
          <w:rFonts w:cs="B Zar" w:hint="cs"/>
          <w:rtl/>
        </w:rPr>
        <w:t>4. آیا شرکت‌ در شرایط فعلی قادر خواهد بود که طرح‌های توسعه‌ی خود را به سرانجام برساند؟ اگر پاسخ شما منفی است، چه روش‌هایی را برای تأمین منابع مالی جهت اتمام پروژه‌ها پیشنهاد می‌کنید؟</w:t>
      </w:r>
    </w:p>
    <w:p w:rsidR="00C65CBB" w:rsidRDefault="00C65CBB" w:rsidP="00C65CBB">
      <w:pPr>
        <w:spacing w:before="0" w:after="160" w:line="240" w:lineRule="auto"/>
        <w:ind w:firstLine="567"/>
        <w:rPr>
          <w:rFonts w:cs="B Zar"/>
        </w:rPr>
      </w:pPr>
      <w:r>
        <w:rPr>
          <w:rFonts w:cs="B Zar" w:hint="cs"/>
          <w:rtl/>
        </w:rPr>
        <w:t>5. چه سیاست‌هایی برای تغییر راهبردها پیشنهاد می‌کنید که به حل مسائل و مشکلات جاری کمک کند؟</w:t>
      </w:r>
    </w:p>
    <w:p w:rsidR="00C65CBB" w:rsidRPr="00C65CBB" w:rsidRDefault="00C65CBB" w:rsidP="00C65CBB">
      <w:pPr>
        <w:spacing w:before="0" w:after="160" w:line="240" w:lineRule="auto"/>
        <w:ind w:firstLine="567"/>
        <w:rPr>
          <w:rFonts w:cs="B Zar"/>
          <w:sz w:val="6"/>
          <w:szCs w:val="6"/>
        </w:rPr>
      </w:pPr>
    </w:p>
    <w:p w:rsidR="00C65CBB" w:rsidRPr="00676A9D" w:rsidRDefault="00C65CBB" w:rsidP="00C65CBB">
      <w:pPr>
        <w:spacing w:before="0" w:after="160" w:line="240" w:lineRule="auto"/>
        <w:ind w:firstLine="567"/>
        <w:rPr>
          <w:rFonts w:cs="B Zar"/>
          <w:rtl/>
        </w:rPr>
      </w:pPr>
      <w:r w:rsidRPr="00676A9D">
        <w:rPr>
          <w:rFonts w:cs="B Zar" w:hint="cs"/>
          <w:rtl/>
        </w:rPr>
        <w:t>صورت سود و زیان</w:t>
      </w:r>
    </w:p>
    <w:tbl>
      <w:tblPr>
        <w:tblStyle w:val="PlainTable4"/>
        <w:bidiVisual/>
        <w:tblW w:w="9012" w:type="dxa"/>
        <w:jc w:val="center"/>
        <w:tblLook w:val="04A0" w:firstRow="1" w:lastRow="0" w:firstColumn="1" w:lastColumn="0" w:noHBand="0" w:noVBand="1"/>
      </w:tblPr>
      <w:tblGrid>
        <w:gridCol w:w="3662"/>
        <w:gridCol w:w="1256"/>
        <w:gridCol w:w="1463"/>
        <w:gridCol w:w="1368"/>
        <w:gridCol w:w="1263"/>
      </w:tblGrid>
      <w:tr w:rsidR="00C65CBB" w:rsidRPr="007929C8" w:rsidTr="00172286">
        <w:trPr>
          <w:cnfStyle w:val="100000000000" w:firstRow="1" w:lastRow="0" w:firstColumn="0" w:lastColumn="0" w:oddVBand="0" w:evenVBand="0" w:oddHBand="0"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3662" w:type="dxa"/>
            <w:noWrap/>
            <w:hideMark/>
          </w:tcPr>
          <w:p w:rsidR="00C65CBB" w:rsidRPr="007929C8" w:rsidRDefault="00C65CBB" w:rsidP="00D5054E">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میلیون ریال</w:t>
            </w:r>
          </w:p>
        </w:tc>
        <w:tc>
          <w:tcPr>
            <w:tcW w:w="1256" w:type="dxa"/>
            <w:noWrap/>
            <w:hideMark/>
          </w:tcPr>
          <w:p w:rsidR="00C65CBB" w:rsidRPr="007929C8" w:rsidRDefault="00C65CBB" w:rsidP="00D5054E">
            <w:pPr>
              <w:bidi w:val="0"/>
              <w:spacing w:before="0"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Emphasis"/>
                <w:rFonts w:cs="B Zar"/>
                <w:b w:val="0"/>
                <w:bCs w:val="0"/>
                <w:sz w:val="22"/>
                <w:szCs w:val="22"/>
                <w:rtl/>
              </w:rPr>
            </w:pPr>
            <w:r w:rsidRPr="007929C8">
              <w:rPr>
                <w:rStyle w:val="Emphasis"/>
                <w:rFonts w:cs="B Zar" w:hint="cs"/>
                <w:b w:val="0"/>
                <w:bCs w:val="0"/>
                <w:sz w:val="22"/>
                <w:szCs w:val="22"/>
              </w:rPr>
              <w:t>1398</w:t>
            </w:r>
          </w:p>
        </w:tc>
        <w:tc>
          <w:tcPr>
            <w:tcW w:w="1463" w:type="dxa"/>
            <w:noWrap/>
            <w:hideMark/>
          </w:tcPr>
          <w:p w:rsidR="00C65CBB" w:rsidRPr="007929C8" w:rsidRDefault="00C65CBB" w:rsidP="00D5054E">
            <w:pPr>
              <w:bidi w:val="0"/>
              <w:spacing w:before="0"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Emphasis"/>
                <w:rFonts w:cs="B Zar"/>
                <w:b w:val="0"/>
                <w:bCs w:val="0"/>
                <w:sz w:val="22"/>
                <w:szCs w:val="22"/>
              </w:rPr>
            </w:pPr>
            <w:r w:rsidRPr="007929C8">
              <w:rPr>
                <w:rStyle w:val="Emphasis"/>
                <w:rFonts w:cs="B Zar" w:hint="cs"/>
                <w:b w:val="0"/>
                <w:bCs w:val="0"/>
                <w:sz w:val="22"/>
                <w:szCs w:val="22"/>
              </w:rPr>
              <w:t>1399</w:t>
            </w:r>
          </w:p>
        </w:tc>
        <w:tc>
          <w:tcPr>
            <w:tcW w:w="1368" w:type="dxa"/>
            <w:noWrap/>
            <w:hideMark/>
          </w:tcPr>
          <w:p w:rsidR="00C65CBB" w:rsidRPr="007929C8" w:rsidRDefault="00C65CBB" w:rsidP="00D5054E">
            <w:pPr>
              <w:bidi w:val="0"/>
              <w:spacing w:before="0"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Emphasis"/>
                <w:rFonts w:cs="B Zar"/>
                <w:b w:val="0"/>
                <w:bCs w:val="0"/>
                <w:sz w:val="22"/>
                <w:szCs w:val="22"/>
              </w:rPr>
            </w:pPr>
            <w:r w:rsidRPr="007929C8">
              <w:rPr>
                <w:rStyle w:val="Emphasis"/>
                <w:rFonts w:cs="B Zar" w:hint="cs"/>
                <w:b w:val="0"/>
                <w:bCs w:val="0"/>
                <w:sz w:val="22"/>
                <w:szCs w:val="22"/>
              </w:rPr>
              <w:t>1400</w:t>
            </w:r>
          </w:p>
        </w:tc>
        <w:tc>
          <w:tcPr>
            <w:tcW w:w="1263" w:type="dxa"/>
            <w:noWrap/>
            <w:hideMark/>
          </w:tcPr>
          <w:p w:rsidR="00C65CBB" w:rsidRPr="007929C8" w:rsidRDefault="00C65CBB" w:rsidP="00D5054E">
            <w:pPr>
              <w:bidi w:val="0"/>
              <w:spacing w:before="0"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Emphasis"/>
                <w:rFonts w:cs="B Zar"/>
                <w:b w:val="0"/>
                <w:bCs w:val="0"/>
                <w:sz w:val="22"/>
                <w:szCs w:val="22"/>
              </w:rPr>
            </w:pPr>
            <w:r w:rsidRPr="007929C8">
              <w:rPr>
                <w:rStyle w:val="Emphasis"/>
                <w:rFonts w:cs="B Zar" w:hint="cs"/>
                <w:b w:val="0"/>
                <w:bCs w:val="0"/>
                <w:sz w:val="22"/>
                <w:szCs w:val="22"/>
              </w:rPr>
              <w:t>1401</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3662" w:type="dxa"/>
            <w:noWrap/>
            <w:hideMark/>
          </w:tcPr>
          <w:p w:rsidR="00C65CBB" w:rsidRPr="007929C8" w:rsidRDefault="00C65CBB" w:rsidP="00D5054E">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 xml:space="preserve">عملیات در حال تداوم: </w:t>
            </w:r>
          </w:p>
        </w:tc>
        <w:tc>
          <w:tcPr>
            <w:tcW w:w="1256" w:type="dxa"/>
            <w:noWrap/>
            <w:hideMark/>
          </w:tcPr>
          <w:p w:rsidR="00C65CBB" w:rsidRPr="007929C8" w:rsidRDefault="00C65CBB" w:rsidP="00D5054E">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p>
        </w:tc>
        <w:tc>
          <w:tcPr>
            <w:tcW w:w="1463" w:type="dxa"/>
            <w:noWrap/>
            <w:hideMark/>
          </w:tcPr>
          <w:p w:rsidR="00C65CBB" w:rsidRPr="007929C8" w:rsidRDefault="00C65CBB" w:rsidP="00D5054E">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p>
        </w:tc>
        <w:tc>
          <w:tcPr>
            <w:tcW w:w="1368" w:type="dxa"/>
            <w:noWrap/>
            <w:hideMark/>
          </w:tcPr>
          <w:p w:rsidR="00C65CBB" w:rsidRPr="007929C8" w:rsidRDefault="00C65CBB" w:rsidP="00D5054E">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p>
        </w:tc>
        <w:tc>
          <w:tcPr>
            <w:tcW w:w="1263" w:type="dxa"/>
            <w:noWrap/>
            <w:hideMark/>
          </w:tcPr>
          <w:p w:rsidR="00C65CBB" w:rsidRPr="007929C8" w:rsidRDefault="00C65CBB" w:rsidP="00D5054E">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p>
        </w:tc>
      </w:tr>
      <w:tr w:rsidR="00C65CBB" w:rsidRPr="007929C8" w:rsidTr="00172286">
        <w:trPr>
          <w:trHeight w:val="336"/>
          <w:jc w:val="center"/>
        </w:trPr>
        <w:tc>
          <w:tcPr>
            <w:cnfStyle w:val="001000000000" w:firstRow="0" w:lastRow="0" w:firstColumn="1" w:lastColumn="0" w:oddVBand="0" w:evenVBand="0" w:oddHBand="0" w:evenHBand="0" w:firstRowFirstColumn="0" w:firstRowLastColumn="0" w:lastRowFirstColumn="0" w:lastRowLastColumn="0"/>
            <w:tcW w:w="3662" w:type="dxa"/>
            <w:noWrap/>
            <w:hideMark/>
          </w:tcPr>
          <w:p w:rsidR="00C65CBB" w:rsidRPr="007929C8" w:rsidRDefault="00C65CBB" w:rsidP="00D5054E">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 xml:space="preserve">درآمدهای عملیاتی </w:t>
            </w:r>
          </w:p>
        </w:tc>
        <w:tc>
          <w:tcPr>
            <w:tcW w:w="1256" w:type="dxa"/>
            <w:noWrap/>
            <w:hideMark/>
          </w:tcPr>
          <w:p w:rsidR="00C65CBB" w:rsidRPr="007929C8" w:rsidRDefault="00C65CBB" w:rsidP="00D5054E">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 xml:space="preserve">8,014,295 </w:t>
            </w:r>
          </w:p>
        </w:tc>
        <w:tc>
          <w:tcPr>
            <w:tcW w:w="1463" w:type="dxa"/>
            <w:noWrap/>
            <w:hideMark/>
          </w:tcPr>
          <w:p w:rsidR="00C65CBB" w:rsidRPr="007929C8" w:rsidRDefault="00C65CBB" w:rsidP="00D5054E">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11,557,219 </w:t>
            </w:r>
          </w:p>
        </w:tc>
        <w:tc>
          <w:tcPr>
            <w:tcW w:w="1368" w:type="dxa"/>
            <w:noWrap/>
            <w:hideMark/>
          </w:tcPr>
          <w:p w:rsidR="00C65CBB" w:rsidRPr="007929C8" w:rsidRDefault="00C65CBB" w:rsidP="00D5054E">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25,277,192 </w:t>
            </w:r>
          </w:p>
        </w:tc>
        <w:tc>
          <w:tcPr>
            <w:tcW w:w="1263" w:type="dxa"/>
            <w:noWrap/>
            <w:hideMark/>
          </w:tcPr>
          <w:p w:rsidR="00C65CBB" w:rsidRPr="007929C8" w:rsidRDefault="00C65CBB" w:rsidP="00D5054E">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33,068,617 </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3662" w:type="dxa"/>
            <w:noWrap/>
            <w:hideMark/>
          </w:tcPr>
          <w:p w:rsidR="00C65CBB" w:rsidRPr="007929C8" w:rsidRDefault="00C65CBB" w:rsidP="00D5054E">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 xml:space="preserve">بهای تمام شده درآمدهای عملیاتی </w:t>
            </w:r>
          </w:p>
        </w:tc>
        <w:tc>
          <w:tcPr>
            <w:tcW w:w="1256" w:type="dxa"/>
            <w:noWrap/>
            <w:hideMark/>
          </w:tcPr>
          <w:p w:rsidR="00C65CBB" w:rsidRPr="007929C8" w:rsidRDefault="00C65CBB" w:rsidP="00D5054E">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(4,304,976)</w:t>
            </w:r>
          </w:p>
        </w:tc>
        <w:tc>
          <w:tcPr>
            <w:tcW w:w="1463" w:type="dxa"/>
            <w:noWrap/>
            <w:hideMark/>
          </w:tcPr>
          <w:p w:rsidR="00C65CBB" w:rsidRPr="007929C8" w:rsidRDefault="00C65CBB" w:rsidP="00D5054E">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(6,609,042)</w:t>
            </w:r>
          </w:p>
        </w:tc>
        <w:tc>
          <w:tcPr>
            <w:tcW w:w="1368" w:type="dxa"/>
            <w:noWrap/>
            <w:hideMark/>
          </w:tcPr>
          <w:p w:rsidR="00C65CBB" w:rsidRPr="007929C8" w:rsidRDefault="00C65CBB" w:rsidP="00D5054E">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(15,127,071)</w:t>
            </w:r>
          </w:p>
        </w:tc>
        <w:tc>
          <w:tcPr>
            <w:tcW w:w="1263" w:type="dxa"/>
            <w:noWrap/>
            <w:hideMark/>
          </w:tcPr>
          <w:p w:rsidR="00C65CBB" w:rsidRPr="007929C8" w:rsidRDefault="00C65CBB" w:rsidP="00D5054E">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(19,391,562)</w:t>
            </w:r>
          </w:p>
        </w:tc>
      </w:tr>
      <w:tr w:rsidR="00C65CBB" w:rsidRPr="007929C8" w:rsidTr="00172286">
        <w:trPr>
          <w:trHeight w:val="336"/>
          <w:jc w:val="center"/>
        </w:trPr>
        <w:tc>
          <w:tcPr>
            <w:cnfStyle w:val="001000000000" w:firstRow="0" w:lastRow="0" w:firstColumn="1" w:lastColumn="0" w:oddVBand="0" w:evenVBand="0" w:oddHBand="0" w:evenHBand="0" w:firstRowFirstColumn="0" w:firstRowLastColumn="0" w:lastRowFirstColumn="0" w:lastRowLastColumn="0"/>
            <w:tcW w:w="3662" w:type="dxa"/>
            <w:noWrap/>
            <w:hideMark/>
          </w:tcPr>
          <w:p w:rsidR="00C65CBB" w:rsidRPr="007929C8" w:rsidRDefault="00C65CBB" w:rsidP="00D5054E">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 xml:space="preserve">سود (زیان) ناخالص </w:t>
            </w:r>
          </w:p>
        </w:tc>
        <w:tc>
          <w:tcPr>
            <w:tcW w:w="1256" w:type="dxa"/>
            <w:noWrap/>
            <w:hideMark/>
          </w:tcPr>
          <w:p w:rsidR="00C65CBB" w:rsidRPr="007929C8" w:rsidRDefault="00C65CBB" w:rsidP="00D5054E">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 xml:space="preserve">3,709,319 </w:t>
            </w:r>
          </w:p>
        </w:tc>
        <w:tc>
          <w:tcPr>
            <w:tcW w:w="1463" w:type="dxa"/>
            <w:noWrap/>
            <w:hideMark/>
          </w:tcPr>
          <w:p w:rsidR="00C65CBB" w:rsidRPr="007929C8" w:rsidRDefault="00C65CBB" w:rsidP="00D5054E">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4,948,177 </w:t>
            </w:r>
          </w:p>
        </w:tc>
        <w:tc>
          <w:tcPr>
            <w:tcW w:w="1368" w:type="dxa"/>
            <w:noWrap/>
            <w:hideMark/>
          </w:tcPr>
          <w:p w:rsidR="00C65CBB" w:rsidRPr="007929C8" w:rsidRDefault="00C65CBB" w:rsidP="00D5054E">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10,150,121 </w:t>
            </w:r>
          </w:p>
        </w:tc>
        <w:tc>
          <w:tcPr>
            <w:tcW w:w="1263" w:type="dxa"/>
            <w:noWrap/>
            <w:hideMark/>
          </w:tcPr>
          <w:p w:rsidR="00C65CBB" w:rsidRPr="007929C8" w:rsidRDefault="00C65CBB" w:rsidP="00D5054E">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13,677,055 </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3662" w:type="dxa"/>
            <w:noWrap/>
            <w:hideMark/>
          </w:tcPr>
          <w:p w:rsidR="00C65CBB" w:rsidRPr="007929C8" w:rsidRDefault="00C65CBB" w:rsidP="00D5054E">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 xml:space="preserve">هزینه‏‌های فروش، اداری و عمومی </w:t>
            </w:r>
          </w:p>
        </w:tc>
        <w:tc>
          <w:tcPr>
            <w:tcW w:w="1256" w:type="dxa"/>
            <w:noWrap/>
            <w:hideMark/>
          </w:tcPr>
          <w:p w:rsidR="00C65CBB" w:rsidRPr="007929C8" w:rsidRDefault="00C65CBB" w:rsidP="00D5054E">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(225,684)</w:t>
            </w:r>
          </w:p>
        </w:tc>
        <w:tc>
          <w:tcPr>
            <w:tcW w:w="1463" w:type="dxa"/>
            <w:noWrap/>
            <w:hideMark/>
          </w:tcPr>
          <w:p w:rsidR="00C65CBB" w:rsidRPr="007929C8" w:rsidRDefault="00C65CBB" w:rsidP="00D5054E">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(393,651)</w:t>
            </w:r>
          </w:p>
        </w:tc>
        <w:tc>
          <w:tcPr>
            <w:tcW w:w="1368" w:type="dxa"/>
            <w:noWrap/>
            <w:hideMark/>
          </w:tcPr>
          <w:p w:rsidR="00C65CBB" w:rsidRPr="007929C8" w:rsidRDefault="00C65CBB" w:rsidP="00D5054E">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(620,631)</w:t>
            </w:r>
          </w:p>
        </w:tc>
        <w:tc>
          <w:tcPr>
            <w:tcW w:w="1263" w:type="dxa"/>
            <w:noWrap/>
            <w:hideMark/>
          </w:tcPr>
          <w:p w:rsidR="00C65CBB" w:rsidRPr="007929C8" w:rsidRDefault="00C65CBB" w:rsidP="00D5054E">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(758,847)</w:t>
            </w:r>
          </w:p>
        </w:tc>
      </w:tr>
      <w:tr w:rsidR="00C65CBB" w:rsidRPr="007929C8" w:rsidTr="00172286">
        <w:trPr>
          <w:trHeight w:val="336"/>
          <w:jc w:val="center"/>
        </w:trPr>
        <w:tc>
          <w:tcPr>
            <w:cnfStyle w:val="001000000000" w:firstRow="0" w:lastRow="0" w:firstColumn="1" w:lastColumn="0" w:oddVBand="0" w:evenVBand="0" w:oddHBand="0" w:evenHBand="0" w:firstRowFirstColumn="0" w:firstRowLastColumn="0" w:lastRowFirstColumn="0" w:lastRowLastColumn="0"/>
            <w:tcW w:w="3662" w:type="dxa"/>
            <w:noWrap/>
            <w:hideMark/>
          </w:tcPr>
          <w:p w:rsidR="00C65CBB" w:rsidRPr="007929C8" w:rsidRDefault="00C65CBB" w:rsidP="00D5054E">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 xml:space="preserve">هزینه کاهش ارزش دریافتنی‌‏ها (هزینه استثنایی) </w:t>
            </w:r>
          </w:p>
        </w:tc>
        <w:tc>
          <w:tcPr>
            <w:tcW w:w="1256" w:type="dxa"/>
            <w:noWrap/>
            <w:hideMark/>
          </w:tcPr>
          <w:p w:rsidR="00C65CBB" w:rsidRPr="007929C8" w:rsidRDefault="00C65CBB" w:rsidP="00D5054E">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 xml:space="preserve">- </w:t>
            </w:r>
          </w:p>
        </w:tc>
        <w:tc>
          <w:tcPr>
            <w:tcW w:w="1463" w:type="dxa"/>
            <w:noWrap/>
            <w:hideMark/>
          </w:tcPr>
          <w:p w:rsidR="00C65CBB" w:rsidRPr="007929C8" w:rsidRDefault="00C65CBB" w:rsidP="00D5054E">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 </w:t>
            </w:r>
          </w:p>
        </w:tc>
        <w:tc>
          <w:tcPr>
            <w:tcW w:w="1368" w:type="dxa"/>
            <w:noWrap/>
            <w:hideMark/>
          </w:tcPr>
          <w:p w:rsidR="00C65CBB" w:rsidRPr="007929C8" w:rsidRDefault="00C65CBB" w:rsidP="00D5054E">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 </w:t>
            </w:r>
          </w:p>
        </w:tc>
        <w:tc>
          <w:tcPr>
            <w:tcW w:w="1263" w:type="dxa"/>
            <w:noWrap/>
            <w:hideMark/>
          </w:tcPr>
          <w:p w:rsidR="00C65CBB" w:rsidRPr="007929C8" w:rsidRDefault="00C65CBB" w:rsidP="00D5054E">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 </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3662" w:type="dxa"/>
            <w:noWrap/>
            <w:hideMark/>
          </w:tcPr>
          <w:p w:rsidR="00C65CBB" w:rsidRPr="007929C8" w:rsidRDefault="00C65CBB" w:rsidP="00D5054E">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 xml:space="preserve">سایر درآمدها </w:t>
            </w:r>
          </w:p>
        </w:tc>
        <w:tc>
          <w:tcPr>
            <w:tcW w:w="1256" w:type="dxa"/>
            <w:noWrap/>
            <w:hideMark/>
          </w:tcPr>
          <w:p w:rsidR="00C65CBB" w:rsidRPr="007929C8" w:rsidRDefault="00C65CBB" w:rsidP="00D5054E">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 xml:space="preserve">51,299 </w:t>
            </w:r>
          </w:p>
        </w:tc>
        <w:tc>
          <w:tcPr>
            <w:tcW w:w="1463" w:type="dxa"/>
            <w:noWrap/>
            <w:hideMark/>
          </w:tcPr>
          <w:p w:rsidR="00C65CBB" w:rsidRPr="007929C8" w:rsidRDefault="00C65CBB" w:rsidP="00D5054E">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133,276 </w:t>
            </w:r>
          </w:p>
        </w:tc>
        <w:tc>
          <w:tcPr>
            <w:tcW w:w="1368" w:type="dxa"/>
            <w:noWrap/>
            <w:hideMark/>
          </w:tcPr>
          <w:p w:rsidR="00C65CBB" w:rsidRPr="007929C8" w:rsidRDefault="00C65CBB" w:rsidP="00D5054E">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201,138 </w:t>
            </w:r>
          </w:p>
        </w:tc>
        <w:tc>
          <w:tcPr>
            <w:tcW w:w="1263" w:type="dxa"/>
            <w:noWrap/>
            <w:hideMark/>
          </w:tcPr>
          <w:p w:rsidR="00C65CBB" w:rsidRPr="007929C8" w:rsidRDefault="00C65CBB" w:rsidP="00D5054E">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273,943 </w:t>
            </w:r>
          </w:p>
        </w:tc>
      </w:tr>
      <w:tr w:rsidR="00C65CBB" w:rsidRPr="007929C8" w:rsidTr="00172286">
        <w:trPr>
          <w:trHeight w:val="336"/>
          <w:jc w:val="center"/>
        </w:trPr>
        <w:tc>
          <w:tcPr>
            <w:cnfStyle w:val="001000000000" w:firstRow="0" w:lastRow="0" w:firstColumn="1" w:lastColumn="0" w:oddVBand="0" w:evenVBand="0" w:oddHBand="0" w:evenHBand="0" w:firstRowFirstColumn="0" w:firstRowLastColumn="0" w:lastRowFirstColumn="0" w:lastRowLastColumn="0"/>
            <w:tcW w:w="3662" w:type="dxa"/>
            <w:noWrap/>
            <w:hideMark/>
          </w:tcPr>
          <w:p w:rsidR="00C65CBB" w:rsidRPr="007929C8" w:rsidRDefault="00C65CBB" w:rsidP="00D5054E">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 xml:space="preserve">سایر هزینه‌ها </w:t>
            </w:r>
          </w:p>
        </w:tc>
        <w:tc>
          <w:tcPr>
            <w:tcW w:w="1256" w:type="dxa"/>
            <w:noWrap/>
            <w:hideMark/>
          </w:tcPr>
          <w:p w:rsidR="00C65CBB" w:rsidRPr="007929C8" w:rsidRDefault="00C65CBB" w:rsidP="00D5054E">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(40,879)</w:t>
            </w:r>
          </w:p>
        </w:tc>
        <w:tc>
          <w:tcPr>
            <w:tcW w:w="1463" w:type="dxa"/>
            <w:noWrap/>
            <w:hideMark/>
          </w:tcPr>
          <w:p w:rsidR="00C65CBB" w:rsidRPr="007929C8" w:rsidRDefault="00C65CBB" w:rsidP="00D5054E">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(42,909)</w:t>
            </w:r>
          </w:p>
        </w:tc>
        <w:tc>
          <w:tcPr>
            <w:tcW w:w="1368" w:type="dxa"/>
            <w:noWrap/>
            <w:hideMark/>
          </w:tcPr>
          <w:p w:rsidR="00C65CBB" w:rsidRPr="007929C8" w:rsidRDefault="00C65CBB" w:rsidP="00D5054E">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(56,249)</w:t>
            </w:r>
          </w:p>
        </w:tc>
        <w:tc>
          <w:tcPr>
            <w:tcW w:w="1263" w:type="dxa"/>
            <w:noWrap/>
            <w:hideMark/>
          </w:tcPr>
          <w:p w:rsidR="00C65CBB" w:rsidRPr="007929C8" w:rsidRDefault="00C65CBB" w:rsidP="00D5054E">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(179,491)</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3662" w:type="dxa"/>
            <w:noWrap/>
            <w:hideMark/>
          </w:tcPr>
          <w:p w:rsidR="00C65CBB" w:rsidRPr="007929C8" w:rsidRDefault="00C65CBB" w:rsidP="00D5054E">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 xml:space="preserve">سود (زیان) عملیاتی </w:t>
            </w:r>
          </w:p>
        </w:tc>
        <w:tc>
          <w:tcPr>
            <w:tcW w:w="1256" w:type="dxa"/>
            <w:noWrap/>
            <w:hideMark/>
          </w:tcPr>
          <w:p w:rsidR="00C65CBB" w:rsidRPr="007929C8" w:rsidRDefault="00C65CBB" w:rsidP="00D5054E">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 xml:space="preserve">3,494,055 </w:t>
            </w:r>
          </w:p>
        </w:tc>
        <w:tc>
          <w:tcPr>
            <w:tcW w:w="1463" w:type="dxa"/>
            <w:noWrap/>
            <w:hideMark/>
          </w:tcPr>
          <w:p w:rsidR="00C65CBB" w:rsidRPr="007929C8" w:rsidRDefault="00C65CBB" w:rsidP="00D5054E">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4,644,893 </w:t>
            </w:r>
          </w:p>
        </w:tc>
        <w:tc>
          <w:tcPr>
            <w:tcW w:w="1368" w:type="dxa"/>
            <w:noWrap/>
            <w:hideMark/>
          </w:tcPr>
          <w:p w:rsidR="00C65CBB" w:rsidRPr="007929C8" w:rsidRDefault="00C65CBB" w:rsidP="00D5054E">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9,674,379 </w:t>
            </w:r>
          </w:p>
        </w:tc>
        <w:tc>
          <w:tcPr>
            <w:tcW w:w="1263" w:type="dxa"/>
            <w:noWrap/>
            <w:hideMark/>
          </w:tcPr>
          <w:p w:rsidR="00C65CBB" w:rsidRPr="007929C8" w:rsidRDefault="00C65CBB" w:rsidP="00D5054E">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13,012,660 </w:t>
            </w:r>
          </w:p>
        </w:tc>
      </w:tr>
      <w:tr w:rsidR="00C65CBB" w:rsidRPr="007929C8" w:rsidTr="00172286">
        <w:trPr>
          <w:trHeight w:val="348"/>
          <w:jc w:val="center"/>
        </w:trPr>
        <w:tc>
          <w:tcPr>
            <w:cnfStyle w:val="001000000000" w:firstRow="0" w:lastRow="0" w:firstColumn="1" w:lastColumn="0" w:oddVBand="0" w:evenVBand="0" w:oddHBand="0" w:evenHBand="0" w:firstRowFirstColumn="0" w:firstRowLastColumn="0" w:lastRowFirstColumn="0" w:lastRowLastColumn="0"/>
            <w:tcW w:w="3662" w:type="dxa"/>
            <w:noWrap/>
            <w:hideMark/>
          </w:tcPr>
          <w:p w:rsidR="00C65CBB" w:rsidRPr="007929C8" w:rsidRDefault="00C65CBB" w:rsidP="00D5054E">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 xml:space="preserve">هزینه‏‌های مالی </w:t>
            </w:r>
          </w:p>
        </w:tc>
        <w:tc>
          <w:tcPr>
            <w:tcW w:w="1256" w:type="dxa"/>
            <w:noWrap/>
            <w:hideMark/>
          </w:tcPr>
          <w:p w:rsidR="00C65CBB" w:rsidRPr="007929C8" w:rsidRDefault="00C65CBB" w:rsidP="00D5054E">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(730,459)</w:t>
            </w:r>
          </w:p>
        </w:tc>
        <w:tc>
          <w:tcPr>
            <w:tcW w:w="1463" w:type="dxa"/>
            <w:noWrap/>
            <w:hideMark/>
          </w:tcPr>
          <w:p w:rsidR="00C65CBB" w:rsidRPr="007929C8" w:rsidRDefault="00C65CBB" w:rsidP="00D5054E">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(1,234,495)</w:t>
            </w:r>
          </w:p>
        </w:tc>
        <w:tc>
          <w:tcPr>
            <w:tcW w:w="1368" w:type="dxa"/>
            <w:noWrap/>
            <w:hideMark/>
          </w:tcPr>
          <w:p w:rsidR="00C65CBB" w:rsidRPr="007929C8" w:rsidRDefault="00C65CBB" w:rsidP="00D5054E">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(2,515,242)</w:t>
            </w:r>
          </w:p>
        </w:tc>
        <w:tc>
          <w:tcPr>
            <w:tcW w:w="1263" w:type="dxa"/>
            <w:noWrap/>
            <w:hideMark/>
          </w:tcPr>
          <w:p w:rsidR="00C65CBB" w:rsidRPr="007929C8" w:rsidRDefault="00C65CBB" w:rsidP="00D5054E">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(3,231,285)</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3662" w:type="dxa"/>
            <w:noWrap/>
            <w:hideMark/>
          </w:tcPr>
          <w:p w:rsidR="00C65CBB" w:rsidRPr="007929C8" w:rsidRDefault="00C65CBB" w:rsidP="00D5054E">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سار درآمدهای غیرعملیاتی</w:t>
            </w:r>
          </w:p>
        </w:tc>
        <w:tc>
          <w:tcPr>
            <w:tcW w:w="1256" w:type="dxa"/>
            <w:hideMark/>
          </w:tcPr>
          <w:p w:rsidR="00C65CBB" w:rsidRPr="007929C8" w:rsidRDefault="00C65CBB" w:rsidP="00D5054E">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(85,668)</w:t>
            </w:r>
          </w:p>
        </w:tc>
        <w:tc>
          <w:tcPr>
            <w:tcW w:w="1463" w:type="dxa"/>
            <w:hideMark/>
          </w:tcPr>
          <w:p w:rsidR="00C65CBB" w:rsidRPr="007929C8" w:rsidRDefault="00C65CBB" w:rsidP="00D5054E">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27,155 </w:t>
            </w:r>
          </w:p>
        </w:tc>
        <w:tc>
          <w:tcPr>
            <w:tcW w:w="1368" w:type="dxa"/>
            <w:noWrap/>
            <w:hideMark/>
          </w:tcPr>
          <w:p w:rsidR="00C65CBB" w:rsidRPr="007929C8" w:rsidRDefault="00C65CBB" w:rsidP="00D5054E">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48,509 </w:t>
            </w:r>
          </w:p>
        </w:tc>
        <w:tc>
          <w:tcPr>
            <w:tcW w:w="1263" w:type="dxa"/>
            <w:noWrap/>
            <w:hideMark/>
          </w:tcPr>
          <w:p w:rsidR="00C65CBB" w:rsidRPr="007929C8" w:rsidRDefault="00C65CBB" w:rsidP="00D5054E">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15,305 </w:t>
            </w:r>
          </w:p>
        </w:tc>
      </w:tr>
      <w:tr w:rsidR="00C65CBB" w:rsidRPr="007929C8" w:rsidTr="00172286">
        <w:trPr>
          <w:trHeight w:val="336"/>
          <w:jc w:val="center"/>
        </w:trPr>
        <w:tc>
          <w:tcPr>
            <w:cnfStyle w:val="001000000000" w:firstRow="0" w:lastRow="0" w:firstColumn="1" w:lastColumn="0" w:oddVBand="0" w:evenVBand="0" w:oddHBand="0" w:evenHBand="0" w:firstRowFirstColumn="0" w:firstRowLastColumn="0" w:lastRowFirstColumn="0" w:lastRowLastColumn="0"/>
            <w:tcW w:w="3662" w:type="dxa"/>
            <w:noWrap/>
            <w:hideMark/>
          </w:tcPr>
          <w:p w:rsidR="00C65CBB" w:rsidRPr="007929C8" w:rsidRDefault="00C65CBB" w:rsidP="00D5054E">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 xml:space="preserve">سود (زیان) عملیات در حال تداوم قبل از مالیات </w:t>
            </w:r>
          </w:p>
        </w:tc>
        <w:tc>
          <w:tcPr>
            <w:tcW w:w="1256" w:type="dxa"/>
            <w:noWrap/>
            <w:hideMark/>
          </w:tcPr>
          <w:p w:rsidR="00C65CBB" w:rsidRPr="007929C8" w:rsidRDefault="00C65CBB" w:rsidP="00D5054E">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 xml:space="preserve">2,677,928 </w:t>
            </w:r>
          </w:p>
        </w:tc>
        <w:tc>
          <w:tcPr>
            <w:tcW w:w="1463" w:type="dxa"/>
            <w:noWrap/>
            <w:hideMark/>
          </w:tcPr>
          <w:p w:rsidR="00C65CBB" w:rsidRPr="007929C8" w:rsidRDefault="00C65CBB" w:rsidP="00D5054E">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3,437,553 </w:t>
            </w:r>
          </w:p>
        </w:tc>
        <w:tc>
          <w:tcPr>
            <w:tcW w:w="1368" w:type="dxa"/>
            <w:noWrap/>
            <w:hideMark/>
          </w:tcPr>
          <w:p w:rsidR="00C65CBB" w:rsidRPr="007929C8" w:rsidRDefault="00C65CBB" w:rsidP="00D5054E">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7,207,646 </w:t>
            </w:r>
          </w:p>
        </w:tc>
        <w:tc>
          <w:tcPr>
            <w:tcW w:w="1263" w:type="dxa"/>
            <w:noWrap/>
            <w:hideMark/>
          </w:tcPr>
          <w:p w:rsidR="00C65CBB" w:rsidRPr="007929C8" w:rsidRDefault="00C65CBB" w:rsidP="00D5054E">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9,796,680 </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3662" w:type="dxa"/>
            <w:noWrap/>
            <w:hideMark/>
          </w:tcPr>
          <w:p w:rsidR="00C65CBB" w:rsidRPr="007929C8" w:rsidRDefault="00C65CBB" w:rsidP="00D5054E">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 xml:space="preserve">هزینه مالیات بر درآمد: </w:t>
            </w:r>
          </w:p>
        </w:tc>
        <w:tc>
          <w:tcPr>
            <w:tcW w:w="1256" w:type="dxa"/>
            <w:noWrap/>
            <w:hideMark/>
          </w:tcPr>
          <w:p w:rsidR="00C65CBB" w:rsidRPr="007929C8" w:rsidRDefault="00C65CBB" w:rsidP="00D5054E">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p>
        </w:tc>
        <w:tc>
          <w:tcPr>
            <w:tcW w:w="1463" w:type="dxa"/>
            <w:noWrap/>
            <w:hideMark/>
          </w:tcPr>
          <w:p w:rsidR="00C65CBB" w:rsidRPr="007929C8" w:rsidRDefault="00C65CBB" w:rsidP="00D5054E">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p>
        </w:tc>
        <w:tc>
          <w:tcPr>
            <w:tcW w:w="1368" w:type="dxa"/>
            <w:noWrap/>
            <w:hideMark/>
          </w:tcPr>
          <w:p w:rsidR="00C65CBB" w:rsidRPr="007929C8" w:rsidRDefault="00C65CBB" w:rsidP="00D5054E">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p>
        </w:tc>
        <w:tc>
          <w:tcPr>
            <w:tcW w:w="1263" w:type="dxa"/>
            <w:noWrap/>
            <w:hideMark/>
          </w:tcPr>
          <w:p w:rsidR="00C65CBB" w:rsidRPr="007929C8" w:rsidRDefault="00C65CBB" w:rsidP="00D5054E">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p>
        </w:tc>
      </w:tr>
      <w:tr w:rsidR="00C65CBB" w:rsidRPr="007929C8" w:rsidTr="00172286">
        <w:trPr>
          <w:trHeight w:val="336"/>
          <w:jc w:val="center"/>
        </w:trPr>
        <w:tc>
          <w:tcPr>
            <w:cnfStyle w:val="001000000000" w:firstRow="0" w:lastRow="0" w:firstColumn="1" w:lastColumn="0" w:oddVBand="0" w:evenVBand="0" w:oddHBand="0" w:evenHBand="0" w:firstRowFirstColumn="0" w:firstRowLastColumn="0" w:lastRowFirstColumn="0" w:lastRowLastColumn="0"/>
            <w:tcW w:w="3662" w:type="dxa"/>
            <w:noWrap/>
            <w:hideMark/>
          </w:tcPr>
          <w:p w:rsidR="00C65CBB" w:rsidRPr="007929C8" w:rsidRDefault="00C65CBB" w:rsidP="00D5054E">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 xml:space="preserve">سال جاری </w:t>
            </w:r>
          </w:p>
        </w:tc>
        <w:tc>
          <w:tcPr>
            <w:tcW w:w="1256" w:type="dxa"/>
            <w:noWrap/>
            <w:hideMark/>
          </w:tcPr>
          <w:p w:rsidR="00C65CBB" w:rsidRPr="007929C8" w:rsidRDefault="00C65CBB" w:rsidP="00D5054E">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(481,319)</w:t>
            </w:r>
          </w:p>
        </w:tc>
        <w:tc>
          <w:tcPr>
            <w:tcW w:w="1463" w:type="dxa"/>
            <w:noWrap/>
            <w:hideMark/>
          </w:tcPr>
          <w:p w:rsidR="00C65CBB" w:rsidRPr="007929C8" w:rsidRDefault="00C65CBB" w:rsidP="00D5054E">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(686,565)</w:t>
            </w:r>
          </w:p>
        </w:tc>
        <w:tc>
          <w:tcPr>
            <w:tcW w:w="1368" w:type="dxa"/>
            <w:noWrap/>
            <w:hideMark/>
          </w:tcPr>
          <w:p w:rsidR="00C65CBB" w:rsidRPr="007929C8" w:rsidRDefault="00C65CBB" w:rsidP="00D5054E">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(1,003,451)</w:t>
            </w:r>
          </w:p>
        </w:tc>
        <w:tc>
          <w:tcPr>
            <w:tcW w:w="1263" w:type="dxa"/>
            <w:noWrap/>
            <w:hideMark/>
          </w:tcPr>
          <w:p w:rsidR="00C65CBB" w:rsidRPr="007929C8" w:rsidRDefault="00C65CBB" w:rsidP="00D5054E">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(1,148,561)</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3662" w:type="dxa"/>
            <w:noWrap/>
            <w:hideMark/>
          </w:tcPr>
          <w:p w:rsidR="00C65CBB" w:rsidRPr="007929C8" w:rsidRDefault="00C65CBB" w:rsidP="00D5054E">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 xml:space="preserve">سال‌های قبل </w:t>
            </w:r>
          </w:p>
        </w:tc>
        <w:tc>
          <w:tcPr>
            <w:tcW w:w="1256" w:type="dxa"/>
            <w:noWrap/>
            <w:hideMark/>
          </w:tcPr>
          <w:p w:rsidR="00C65CBB" w:rsidRPr="007929C8" w:rsidRDefault="00C65CBB" w:rsidP="00D5054E">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 xml:space="preserve">- </w:t>
            </w:r>
          </w:p>
        </w:tc>
        <w:tc>
          <w:tcPr>
            <w:tcW w:w="1463" w:type="dxa"/>
            <w:noWrap/>
            <w:hideMark/>
          </w:tcPr>
          <w:p w:rsidR="00C65CBB" w:rsidRPr="007929C8" w:rsidRDefault="00C65CBB" w:rsidP="00D5054E">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(20,506)</w:t>
            </w:r>
          </w:p>
        </w:tc>
        <w:tc>
          <w:tcPr>
            <w:tcW w:w="1368" w:type="dxa"/>
            <w:noWrap/>
            <w:hideMark/>
          </w:tcPr>
          <w:p w:rsidR="00C65CBB" w:rsidRPr="007929C8" w:rsidRDefault="00C65CBB" w:rsidP="00D5054E">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(14,604)</w:t>
            </w:r>
          </w:p>
        </w:tc>
        <w:tc>
          <w:tcPr>
            <w:tcW w:w="1263" w:type="dxa"/>
            <w:noWrap/>
            <w:hideMark/>
          </w:tcPr>
          <w:p w:rsidR="00C65CBB" w:rsidRPr="007929C8" w:rsidRDefault="00C65CBB" w:rsidP="00D5054E">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(71,578)</w:t>
            </w:r>
          </w:p>
        </w:tc>
      </w:tr>
      <w:tr w:rsidR="00C65CBB" w:rsidRPr="007929C8" w:rsidTr="00172286">
        <w:trPr>
          <w:trHeight w:val="336"/>
          <w:jc w:val="center"/>
        </w:trPr>
        <w:tc>
          <w:tcPr>
            <w:cnfStyle w:val="001000000000" w:firstRow="0" w:lastRow="0" w:firstColumn="1" w:lastColumn="0" w:oddVBand="0" w:evenVBand="0" w:oddHBand="0" w:evenHBand="0" w:firstRowFirstColumn="0" w:firstRowLastColumn="0" w:lastRowFirstColumn="0" w:lastRowLastColumn="0"/>
            <w:tcW w:w="3662" w:type="dxa"/>
            <w:noWrap/>
            <w:hideMark/>
          </w:tcPr>
          <w:p w:rsidR="00C65CBB" w:rsidRPr="007929C8" w:rsidRDefault="00C65CBB" w:rsidP="00D5054E">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 xml:space="preserve">سود (زیان) خالص عملیات در حال تداوم </w:t>
            </w:r>
          </w:p>
        </w:tc>
        <w:tc>
          <w:tcPr>
            <w:tcW w:w="1256" w:type="dxa"/>
            <w:noWrap/>
            <w:hideMark/>
          </w:tcPr>
          <w:p w:rsidR="00C65CBB" w:rsidRPr="007929C8" w:rsidRDefault="00C65CBB" w:rsidP="00D5054E">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 xml:space="preserve">2,196,609 </w:t>
            </w:r>
          </w:p>
        </w:tc>
        <w:tc>
          <w:tcPr>
            <w:tcW w:w="1463" w:type="dxa"/>
            <w:noWrap/>
            <w:hideMark/>
          </w:tcPr>
          <w:p w:rsidR="00C65CBB" w:rsidRPr="007929C8" w:rsidRDefault="00C65CBB" w:rsidP="00D5054E">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2,730,482 </w:t>
            </w:r>
          </w:p>
        </w:tc>
        <w:tc>
          <w:tcPr>
            <w:tcW w:w="1368" w:type="dxa"/>
            <w:noWrap/>
            <w:hideMark/>
          </w:tcPr>
          <w:p w:rsidR="00C65CBB" w:rsidRPr="007929C8" w:rsidRDefault="00C65CBB" w:rsidP="00D5054E">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6,189,591 </w:t>
            </w:r>
          </w:p>
        </w:tc>
        <w:tc>
          <w:tcPr>
            <w:tcW w:w="1263" w:type="dxa"/>
            <w:noWrap/>
            <w:hideMark/>
          </w:tcPr>
          <w:p w:rsidR="00C65CBB" w:rsidRPr="007929C8" w:rsidRDefault="00C65CBB" w:rsidP="00D5054E">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8,576,541 </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3662" w:type="dxa"/>
            <w:noWrap/>
            <w:hideMark/>
          </w:tcPr>
          <w:p w:rsidR="00C65CBB" w:rsidRPr="007929C8" w:rsidRDefault="00C65CBB" w:rsidP="00D5054E">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 xml:space="preserve">عملیات متوقف شده: </w:t>
            </w:r>
          </w:p>
        </w:tc>
        <w:tc>
          <w:tcPr>
            <w:tcW w:w="1256" w:type="dxa"/>
            <w:noWrap/>
            <w:hideMark/>
          </w:tcPr>
          <w:p w:rsidR="00C65CBB" w:rsidRPr="007929C8" w:rsidRDefault="00C65CBB" w:rsidP="00D5054E">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p>
        </w:tc>
        <w:tc>
          <w:tcPr>
            <w:tcW w:w="1463" w:type="dxa"/>
            <w:noWrap/>
            <w:hideMark/>
          </w:tcPr>
          <w:p w:rsidR="00C65CBB" w:rsidRPr="007929C8" w:rsidRDefault="00C65CBB" w:rsidP="00D5054E">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p>
        </w:tc>
        <w:tc>
          <w:tcPr>
            <w:tcW w:w="1368" w:type="dxa"/>
            <w:noWrap/>
            <w:hideMark/>
          </w:tcPr>
          <w:p w:rsidR="00C65CBB" w:rsidRPr="007929C8" w:rsidRDefault="00C65CBB" w:rsidP="00D5054E">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p>
        </w:tc>
        <w:tc>
          <w:tcPr>
            <w:tcW w:w="1263" w:type="dxa"/>
            <w:noWrap/>
            <w:hideMark/>
          </w:tcPr>
          <w:p w:rsidR="00C65CBB" w:rsidRPr="007929C8" w:rsidRDefault="00C65CBB" w:rsidP="00D5054E">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p>
        </w:tc>
      </w:tr>
      <w:tr w:rsidR="00C65CBB" w:rsidRPr="007929C8" w:rsidTr="00172286">
        <w:trPr>
          <w:trHeight w:val="336"/>
          <w:jc w:val="center"/>
        </w:trPr>
        <w:tc>
          <w:tcPr>
            <w:cnfStyle w:val="001000000000" w:firstRow="0" w:lastRow="0" w:firstColumn="1" w:lastColumn="0" w:oddVBand="0" w:evenVBand="0" w:oddHBand="0" w:evenHBand="0" w:firstRowFirstColumn="0" w:firstRowLastColumn="0" w:lastRowFirstColumn="0" w:lastRowLastColumn="0"/>
            <w:tcW w:w="3662" w:type="dxa"/>
            <w:noWrap/>
            <w:hideMark/>
          </w:tcPr>
          <w:p w:rsidR="00C65CBB" w:rsidRPr="007929C8" w:rsidRDefault="00C65CBB" w:rsidP="00D5054E">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 xml:space="preserve">سود (زیان) خالص عملیات متوقف شده </w:t>
            </w:r>
          </w:p>
        </w:tc>
        <w:tc>
          <w:tcPr>
            <w:tcW w:w="1256" w:type="dxa"/>
            <w:noWrap/>
            <w:hideMark/>
          </w:tcPr>
          <w:p w:rsidR="00C65CBB" w:rsidRPr="007929C8" w:rsidRDefault="00C65CBB" w:rsidP="00D5054E">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 xml:space="preserve">- </w:t>
            </w:r>
          </w:p>
        </w:tc>
        <w:tc>
          <w:tcPr>
            <w:tcW w:w="1463" w:type="dxa"/>
            <w:noWrap/>
            <w:hideMark/>
          </w:tcPr>
          <w:p w:rsidR="00C65CBB" w:rsidRPr="007929C8" w:rsidRDefault="00C65CBB" w:rsidP="00D5054E">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 </w:t>
            </w:r>
          </w:p>
        </w:tc>
        <w:tc>
          <w:tcPr>
            <w:tcW w:w="1368" w:type="dxa"/>
            <w:noWrap/>
            <w:hideMark/>
          </w:tcPr>
          <w:p w:rsidR="00C65CBB" w:rsidRPr="007929C8" w:rsidRDefault="00C65CBB" w:rsidP="00D5054E">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 </w:t>
            </w:r>
          </w:p>
        </w:tc>
        <w:tc>
          <w:tcPr>
            <w:tcW w:w="1263" w:type="dxa"/>
            <w:noWrap/>
            <w:hideMark/>
          </w:tcPr>
          <w:p w:rsidR="00C65CBB" w:rsidRPr="007929C8" w:rsidRDefault="00C65CBB" w:rsidP="00D5054E">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 </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3662" w:type="dxa"/>
            <w:noWrap/>
            <w:hideMark/>
          </w:tcPr>
          <w:p w:rsidR="00C65CBB" w:rsidRPr="007929C8" w:rsidRDefault="00C65CBB" w:rsidP="00D5054E">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 xml:space="preserve">سود (زیان) خالص </w:t>
            </w:r>
          </w:p>
        </w:tc>
        <w:tc>
          <w:tcPr>
            <w:tcW w:w="1256" w:type="dxa"/>
            <w:noWrap/>
            <w:hideMark/>
          </w:tcPr>
          <w:p w:rsidR="00C65CBB" w:rsidRPr="007929C8" w:rsidRDefault="00C65CBB" w:rsidP="00D5054E">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 xml:space="preserve">2,196,609 </w:t>
            </w:r>
          </w:p>
        </w:tc>
        <w:tc>
          <w:tcPr>
            <w:tcW w:w="1463" w:type="dxa"/>
            <w:noWrap/>
            <w:hideMark/>
          </w:tcPr>
          <w:p w:rsidR="00C65CBB" w:rsidRPr="007929C8" w:rsidRDefault="00C65CBB" w:rsidP="00D5054E">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2,730,482 </w:t>
            </w:r>
          </w:p>
        </w:tc>
        <w:tc>
          <w:tcPr>
            <w:tcW w:w="1368" w:type="dxa"/>
            <w:noWrap/>
            <w:hideMark/>
          </w:tcPr>
          <w:p w:rsidR="00C65CBB" w:rsidRPr="007929C8" w:rsidRDefault="00C65CBB" w:rsidP="00D5054E">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6,189,591 </w:t>
            </w:r>
          </w:p>
        </w:tc>
        <w:tc>
          <w:tcPr>
            <w:tcW w:w="1263" w:type="dxa"/>
            <w:noWrap/>
            <w:hideMark/>
          </w:tcPr>
          <w:p w:rsidR="00C65CBB" w:rsidRPr="007929C8" w:rsidRDefault="00C65CBB" w:rsidP="00D5054E">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8,576,541 </w:t>
            </w:r>
          </w:p>
        </w:tc>
      </w:tr>
    </w:tbl>
    <w:p w:rsidR="00C65CBB" w:rsidRPr="00676A9D" w:rsidRDefault="00C65CBB" w:rsidP="00C65CBB">
      <w:pPr>
        <w:spacing w:before="0" w:after="160" w:line="240" w:lineRule="auto"/>
        <w:rPr>
          <w:rFonts w:cs="B Zar"/>
          <w:rtl/>
        </w:rPr>
      </w:pPr>
      <w:r w:rsidRPr="00676A9D">
        <w:rPr>
          <w:rFonts w:cs="B Zar"/>
          <w:rtl/>
        </w:rPr>
        <w:br w:type="page"/>
      </w:r>
      <w:r w:rsidRPr="00676A9D">
        <w:rPr>
          <w:rFonts w:cs="B Zar" w:hint="cs"/>
          <w:rtl/>
        </w:rPr>
        <w:lastRenderedPageBreak/>
        <w:t>صورت وضعیت مالی شرکت</w:t>
      </w:r>
    </w:p>
    <w:tbl>
      <w:tblPr>
        <w:tblStyle w:val="PlainTable4"/>
        <w:bidiVisual/>
        <w:tblW w:w="7650" w:type="dxa"/>
        <w:tblInd w:w="810" w:type="dxa"/>
        <w:tblLook w:val="04A0" w:firstRow="1" w:lastRow="0" w:firstColumn="1" w:lastColumn="0" w:noHBand="0" w:noVBand="1"/>
      </w:tblPr>
      <w:tblGrid>
        <w:gridCol w:w="3090"/>
        <w:gridCol w:w="1140"/>
        <w:gridCol w:w="1140"/>
        <w:gridCol w:w="1140"/>
        <w:gridCol w:w="1140"/>
      </w:tblGrid>
      <w:tr w:rsidR="00C65CBB" w:rsidRPr="007929C8" w:rsidTr="00172286">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090" w:type="dxa"/>
            <w:noWrap/>
            <w:hideMark/>
          </w:tcPr>
          <w:p w:rsidR="00C65CBB" w:rsidRPr="007929C8" w:rsidRDefault="00C65CBB" w:rsidP="00172286">
            <w:pPr>
              <w:bidi w:val="0"/>
              <w:spacing w:before="0" w:after="0"/>
              <w:ind w:firstLine="0"/>
              <w:jc w:val="center"/>
              <w:rPr>
                <w:rStyle w:val="Emphasis"/>
                <w:rFonts w:cs="B Zar"/>
                <w:b w:val="0"/>
                <w:bCs w:val="0"/>
                <w:sz w:val="22"/>
                <w:szCs w:val="22"/>
              </w:rPr>
            </w:pPr>
            <w:r w:rsidRPr="007929C8">
              <w:rPr>
                <w:rStyle w:val="Emphasis"/>
                <w:rFonts w:cs="B Zar" w:hint="cs"/>
                <w:b w:val="0"/>
                <w:bCs w:val="0"/>
                <w:sz w:val="22"/>
                <w:szCs w:val="22"/>
                <w:rtl/>
              </w:rPr>
              <w:t>میلیون ریال</w:t>
            </w:r>
          </w:p>
        </w:tc>
        <w:tc>
          <w:tcPr>
            <w:tcW w:w="1140" w:type="dxa"/>
            <w:noWrap/>
          </w:tcPr>
          <w:p w:rsidR="00C65CBB" w:rsidRPr="007929C8" w:rsidRDefault="00C65CBB" w:rsidP="00172286">
            <w:pPr>
              <w:bidi w:val="0"/>
              <w:spacing w:before="0" w:after="0"/>
              <w:ind w:firstLine="0"/>
              <w:jc w:val="center"/>
              <w:cnfStyle w:val="100000000000" w:firstRow="1" w:lastRow="0" w:firstColumn="0" w:lastColumn="0" w:oddVBand="0" w:evenVBand="0" w:oddHBand="0" w:evenHBand="0" w:firstRowFirstColumn="0" w:firstRowLastColumn="0" w:lastRowFirstColumn="0" w:lastRowLastColumn="0"/>
              <w:rPr>
                <w:rStyle w:val="Emphasis"/>
                <w:rFonts w:cs="B Zar"/>
                <w:b w:val="0"/>
                <w:bCs w:val="0"/>
                <w:sz w:val="22"/>
                <w:szCs w:val="22"/>
              </w:rPr>
            </w:pPr>
            <w:r w:rsidRPr="007929C8">
              <w:rPr>
                <w:rStyle w:val="Emphasis"/>
                <w:rFonts w:cs="B Zar" w:hint="cs"/>
                <w:b w:val="0"/>
                <w:bCs w:val="0"/>
                <w:sz w:val="22"/>
                <w:szCs w:val="22"/>
                <w:rtl/>
              </w:rPr>
              <w:t>29/12/1398</w:t>
            </w:r>
          </w:p>
        </w:tc>
        <w:tc>
          <w:tcPr>
            <w:tcW w:w="1140" w:type="dxa"/>
            <w:noWrap/>
          </w:tcPr>
          <w:p w:rsidR="00C65CBB" w:rsidRPr="007929C8" w:rsidRDefault="00C65CBB" w:rsidP="00172286">
            <w:pPr>
              <w:bidi w:val="0"/>
              <w:spacing w:before="0" w:after="0"/>
              <w:ind w:firstLine="0"/>
              <w:jc w:val="center"/>
              <w:cnfStyle w:val="100000000000" w:firstRow="1" w:lastRow="0" w:firstColumn="0" w:lastColumn="0" w:oddVBand="0" w:evenVBand="0" w:oddHBand="0" w:evenHBand="0" w:firstRowFirstColumn="0" w:firstRowLastColumn="0" w:lastRowFirstColumn="0" w:lastRowLastColumn="0"/>
              <w:rPr>
                <w:rStyle w:val="Emphasis"/>
                <w:rFonts w:cs="B Zar"/>
                <w:b w:val="0"/>
                <w:bCs w:val="0"/>
                <w:sz w:val="22"/>
                <w:szCs w:val="22"/>
              </w:rPr>
            </w:pPr>
            <w:r w:rsidRPr="007929C8">
              <w:rPr>
                <w:rStyle w:val="Emphasis"/>
                <w:rFonts w:cs="B Zar" w:hint="cs"/>
                <w:b w:val="0"/>
                <w:bCs w:val="0"/>
                <w:sz w:val="22"/>
                <w:szCs w:val="22"/>
                <w:rtl/>
              </w:rPr>
              <w:t>30/12/1399</w:t>
            </w:r>
          </w:p>
        </w:tc>
        <w:tc>
          <w:tcPr>
            <w:tcW w:w="1140" w:type="dxa"/>
            <w:noWrap/>
          </w:tcPr>
          <w:p w:rsidR="00C65CBB" w:rsidRPr="007929C8" w:rsidRDefault="00C65CBB" w:rsidP="00172286">
            <w:pPr>
              <w:bidi w:val="0"/>
              <w:spacing w:before="0" w:after="0"/>
              <w:ind w:firstLine="0"/>
              <w:jc w:val="center"/>
              <w:cnfStyle w:val="100000000000" w:firstRow="1" w:lastRow="0" w:firstColumn="0" w:lastColumn="0" w:oddVBand="0" w:evenVBand="0" w:oddHBand="0" w:evenHBand="0" w:firstRowFirstColumn="0" w:firstRowLastColumn="0" w:lastRowFirstColumn="0" w:lastRowLastColumn="0"/>
              <w:rPr>
                <w:rStyle w:val="Emphasis"/>
                <w:rFonts w:cs="B Zar"/>
                <w:b w:val="0"/>
                <w:bCs w:val="0"/>
                <w:sz w:val="22"/>
                <w:szCs w:val="22"/>
              </w:rPr>
            </w:pPr>
            <w:r w:rsidRPr="007929C8">
              <w:rPr>
                <w:rStyle w:val="Emphasis"/>
                <w:rFonts w:cs="B Zar" w:hint="cs"/>
                <w:b w:val="0"/>
                <w:bCs w:val="0"/>
                <w:sz w:val="22"/>
                <w:szCs w:val="22"/>
                <w:rtl/>
              </w:rPr>
              <w:t>29/12/1400</w:t>
            </w:r>
          </w:p>
        </w:tc>
        <w:tc>
          <w:tcPr>
            <w:tcW w:w="1140" w:type="dxa"/>
            <w:noWrap/>
          </w:tcPr>
          <w:p w:rsidR="00C65CBB" w:rsidRPr="007929C8" w:rsidRDefault="00C65CBB" w:rsidP="00172286">
            <w:pPr>
              <w:bidi w:val="0"/>
              <w:spacing w:before="0" w:after="0"/>
              <w:ind w:firstLine="0"/>
              <w:jc w:val="center"/>
              <w:cnfStyle w:val="100000000000" w:firstRow="1" w:lastRow="0" w:firstColumn="0" w:lastColumn="0" w:oddVBand="0" w:evenVBand="0" w:oddHBand="0" w:evenHBand="0" w:firstRowFirstColumn="0" w:firstRowLastColumn="0" w:lastRowFirstColumn="0" w:lastRowLastColumn="0"/>
              <w:rPr>
                <w:rStyle w:val="Emphasis"/>
                <w:rFonts w:cs="B Zar"/>
                <w:b w:val="0"/>
                <w:bCs w:val="0"/>
                <w:sz w:val="22"/>
                <w:szCs w:val="22"/>
              </w:rPr>
            </w:pPr>
            <w:r w:rsidRPr="007929C8">
              <w:rPr>
                <w:rStyle w:val="Emphasis"/>
                <w:rFonts w:cs="B Zar" w:hint="cs"/>
                <w:b w:val="0"/>
                <w:bCs w:val="0"/>
                <w:sz w:val="22"/>
                <w:szCs w:val="22"/>
                <w:rtl/>
              </w:rPr>
              <w:t>29/12/1401</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090" w:type="dxa"/>
            <w:noWrap/>
            <w:hideMark/>
          </w:tcPr>
          <w:p w:rsidR="00C65CBB" w:rsidRPr="007929C8" w:rsidRDefault="00C65CBB" w:rsidP="00172286">
            <w:pPr>
              <w:spacing w:before="0" w:after="0"/>
              <w:ind w:firstLine="0"/>
              <w:jc w:val="center"/>
              <w:rPr>
                <w:rStyle w:val="Emphasis"/>
                <w:rFonts w:cs="B Zar"/>
                <w:b w:val="0"/>
                <w:bCs w:val="0"/>
                <w:sz w:val="22"/>
                <w:szCs w:val="22"/>
              </w:rPr>
            </w:pPr>
            <w:r w:rsidRPr="007929C8">
              <w:rPr>
                <w:rStyle w:val="Emphasis"/>
                <w:rFonts w:cs="B Zar" w:hint="cs"/>
                <w:b w:val="0"/>
                <w:bCs w:val="0"/>
                <w:sz w:val="22"/>
                <w:szCs w:val="22"/>
                <w:rtl/>
              </w:rPr>
              <w:t>دارایی‌ها</w:t>
            </w:r>
          </w:p>
        </w:tc>
        <w:tc>
          <w:tcPr>
            <w:tcW w:w="1140" w:type="dxa"/>
            <w:noWrap/>
            <w:hideMark/>
          </w:tcPr>
          <w:p w:rsidR="00C65CBB" w:rsidRPr="007929C8" w:rsidRDefault="00C65CBB" w:rsidP="00172286">
            <w:pPr>
              <w:spacing w:before="0" w:after="0"/>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p>
        </w:tc>
        <w:tc>
          <w:tcPr>
            <w:tcW w:w="1140" w:type="dxa"/>
            <w:noWrap/>
            <w:hideMark/>
          </w:tcPr>
          <w:p w:rsidR="00C65CBB" w:rsidRPr="007929C8" w:rsidRDefault="00C65CBB" w:rsidP="00172286">
            <w:pPr>
              <w:bidi w:val="0"/>
              <w:spacing w:before="0" w:after="0"/>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p>
        </w:tc>
        <w:tc>
          <w:tcPr>
            <w:tcW w:w="1140" w:type="dxa"/>
            <w:noWrap/>
            <w:hideMark/>
          </w:tcPr>
          <w:p w:rsidR="00C65CBB" w:rsidRPr="007929C8" w:rsidRDefault="00C65CBB" w:rsidP="00172286">
            <w:pPr>
              <w:bidi w:val="0"/>
              <w:spacing w:before="0" w:after="0"/>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p>
        </w:tc>
        <w:tc>
          <w:tcPr>
            <w:tcW w:w="1140" w:type="dxa"/>
            <w:noWrap/>
            <w:hideMark/>
          </w:tcPr>
          <w:p w:rsidR="00C65CBB" w:rsidRPr="007929C8" w:rsidRDefault="00C65CBB" w:rsidP="00172286">
            <w:pPr>
              <w:bidi w:val="0"/>
              <w:spacing w:before="0" w:after="0"/>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p>
        </w:tc>
      </w:tr>
      <w:tr w:rsidR="00C65CBB" w:rsidRPr="007929C8" w:rsidTr="00172286">
        <w:trPr>
          <w:trHeight w:val="336"/>
        </w:trPr>
        <w:tc>
          <w:tcPr>
            <w:cnfStyle w:val="001000000000" w:firstRow="0" w:lastRow="0" w:firstColumn="1" w:lastColumn="0" w:oddVBand="0" w:evenVBand="0" w:oddHBand="0" w:evenHBand="0" w:firstRowFirstColumn="0" w:firstRowLastColumn="0" w:lastRowFirstColumn="0" w:lastRowLastColumn="0"/>
            <w:tcW w:w="3090" w:type="dxa"/>
            <w:noWrap/>
            <w:hideMark/>
          </w:tcPr>
          <w:p w:rsidR="00C65CBB" w:rsidRPr="007929C8" w:rsidRDefault="00C65CBB" w:rsidP="00172286">
            <w:pPr>
              <w:spacing w:before="0" w:after="0"/>
              <w:ind w:firstLine="0"/>
              <w:jc w:val="center"/>
              <w:rPr>
                <w:rStyle w:val="Emphasis"/>
                <w:rFonts w:cs="B Zar"/>
                <w:b w:val="0"/>
                <w:bCs w:val="0"/>
                <w:sz w:val="22"/>
                <w:szCs w:val="22"/>
              </w:rPr>
            </w:pPr>
            <w:r w:rsidRPr="007929C8">
              <w:rPr>
                <w:rStyle w:val="Emphasis"/>
                <w:rFonts w:cs="B Zar" w:hint="cs"/>
                <w:b w:val="0"/>
                <w:bCs w:val="0"/>
                <w:sz w:val="22"/>
                <w:szCs w:val="22"/>
                <w:rtl/>
              </w:rPr>
              <w:t>دارایی‌های غیرجاری</w:t>
            </w:r>
          </w:p>
        </w:tc>
        <w:tc>
          <w:tcPr>
            <w:tcW w:w="1140" w:type="dxa"/>
            <w:noWrap/>
            <w:hideMark/>
          </w:tcPr>
          <w:p w:rsidR="00C65CBB" w:rsidRPr="007929C8" w:rsidRDefault="00C65CBB" w:rsidP="00172286">
            <w:pPr>
              <w:spacing w:before="0" w:after="0"/>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p>
        </w:tc>
        <w:tc>
          <w:tcPr>
            <w:tcW w:w="1140" w:type="dxa"/>
            <w:noWrap/>
            <w:hideMark/>
          </w:tcPr>
          <w:p w:rsidR="00C65CBB" w:rsidRPr="007929C8" w:rsidRDefault="00C65CBB" w:rsidP="00172286">
            <w:pPr>
              <w:bidi w:val="0"/>
              <w:spacing w:before="0" w:after="0"/>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p>
        </w:tc>
        <w:tc>
          <w:tcPr>
            <w:tcW w:w="1140" w:type="dxa"/>
            <w:noWrap/>
            <w:hideMark/>
          </w:tcPr>
          <w:p w:rsidR="00C65CBB" w:rsidRPr="007929C8" w:rsidRDefault="00C65CBB" w:rsidP="00172286">
            <w:pPr>
              <w:bidi w:val="0"/>
              <w:spacing w:before="0" w:after="0"/>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p>
        </w:tc>
        <w:tc>
          <w:tcPr>
            <w:tcW w:w="1140" w:type="dxa"/>
            <w:noWrap/>
            <w:hideMark/>
          </w:tcPr>
          <w:p w:rsidR="00C65CBB" w:rsidRPr="007929C8" w:rsidRDefault="00C65CBB" w:rsidP="00172286">
            <w:pPr>
              <w:bidi w:val="0"/>
              <w:spacing w:before="0" w:after="0"/>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090" w:type="dxa"/>
            <w:noWrap/>
            <w:hideMark/>
          </w:tcPr>
          <w:p w:rsidR="00C65CBB" w:rsidRPr="007929C8" w:rsidRDefault="00C65CBB" w:rsidP="00172286">
            <w:pPr>
              <w:spacing w:before="0" w:after="0"/>
              <w:ind w:firstLine="0"/>
              <w:jc w:val="center"/>
              <w:rPr>
                <w:rStyle w:val="Emphasis"/>
                <w:rFonts w:cs="B Zar"/>
                <w:b w:val="0"/>
                <w:bCs w:val="0"/>
                <w:sz w:val="22"/>
                <w:szCs w:val="22"/>
              </w:rPr>
            </w:pPr>
            <w:r w:rsidRPr="007929C8">
              <w:rPr>
                <w:rStyle w:val="Emphasis"/>
                <w:rFonts w:cs="B Zar" w:hint="cs"/>
                <w:b w:val="0"/>
                <w:bCs w:val="0"/>
                <w:sz w:val="22"/>
                <w:szCs w:val="22"/>
                <w:rtl/>
              </w:rPr>
              <w:t>دارایی‌های ثابت مشهود</w:t>
            </w:r>
          </w:p>
        </w:tc>
        <w:tc>
          <w:tcPr>
            <w:tcW w:w="1140" w:type="dxa"/>
            <w:noWrap/>
            <w:hideMark/>
          </w:tcPr>
          <w:p w:rsidR="00C65CBB" w:rsidRPr="007929C8" w:rsidRDefault="00C65CBB" w:rsidP="00172286">
            <w:pPr>
              <w:bidi w:val="0"/>
              <w:spacing w:before="0" w:after="0"/>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1,506,815</w:t>
            </w:r>
          </w:p>
        </w:tc>
        <w:tc>
          <w:tcPr>
            <w:tcW w:w="1140" w:type="dxa"/>
            <w:noWrap/>
            <w:hideMark/>
          </w:tcPr>
          <w:p w:rsidR="00C65CBB" w:rsidRPr="007929C8" w:rsidRDefault="00C65CBB" w:rsidP="00172286">
            <w:pPr>
              <w:bidi w:val="0"/>
              <w:spacing w:before="0" w:after="0"/>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1,959,802</w:t>
            </w:r>
          </w:p>
        </w:tc>
        <w:tc>
          <w:tcPr>
            <w:tcW w:w="1140" w:type="dxa"/>
            <w:noWrap/>
            <w:hideMark/>
          </w:tcPr>
          <w:p w:rsidR="00C65CBB" w:rsidRPr="007929C8" w:rsidRDefault="00C65CBB" w:rsidP="00172286">
            <w:pPr>
              <w:bidi w:val="0"/>
              <w:spacing w:before="0" w:after="0"/>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2,296,707</w:t>
            </w:r>
          </w:p>
        </w:tc>
        <w:tc>
          <w:tcPr>
            <w:tcW w:w="1140" w:type="dxa"/>
            <w:noWrap/>
            <w:hideMark/>
          </w:tcPr>
          <w:p w:rsidR="00C65CBB" w:rsidRPr="007929C8" w:rsidRDefault="00C65CBB" w:rsidP="00172286">
            <w:pPr>
              <w:bidi w:val="0"/>
              <w:spacing w:before="0" w:after="0"/>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2,959,727</w:t>
            </w:r>
          </w:p>
        </w:tc>
      </w:tr>
      <w:tr w:rsidR="00C65CBB" w:rsidRPr="007929C8" w:rsidTr="00172286">
        <w:trPr>
          <w:trHeight w:val="336"/>
        </w:trPr>
        <w:tc>
          <w:tcPr>
            <w:cnfStyle w:val="001000000000" w:firstRow="0" w:lastRow="0" w:firstColumn="1" w:lastColumn="0" w:oddVBand="0" w:evenVBand="0" w:oddHBand="0" w:evenHBand="0" w:firstRowFirstColumn="0" w:firstRowLastColumn="0" w:lastRowFirstColumn="0" w:lastRowLastColumn="0"/>
            <w:tcW w:w="3090" w:type="dxa"/>
            <w:noWrap/>
            <w:hideMark/>
          </w:tcPr>
          <w:p w:rsidR="00C65CBB" w:rsidRPr="007929C8" w:rsidRDefault="00C65CBB" w:rsidP="00172286">
            <w:pPr>
              <w:spacing w:before="0" w:after="0"/>
              <w:ind w:firstLine="0"/>
              <w:jc w:val="center"/>
              <w:rPr>
                <w:rStyle w:val="Emphasis"/>
                <w:rFonts w:cs="B Zar"/>
                <w:b w:val="0"/>
                <w:bCs w:val="0"/>
                <w:sz w:val="22"/>
                <w:szCs w:val="22"/>
              </w:rPr>
            </w:pPr>
            <w:r w:rsidRPr="007929C8">
              <w:rPr>
                <w:rStyle w:val="Emphasis"/>
                <w:rFonts w:cs="B Zar" w:hint="cs"/>
                <w:b w:val="0"/>
                <w:bCs w:val="0"/>
                <w:sz w:val="22"/>
                <w:szCs w:val="22"/>
                <w:rtl/>
              </w:rPr>
              <w:t>سرمایه‌گذاری در املاک</w:t>
            </w:r>
          </w:p>
        </w:tc>
        <w:tc>
          <w:tcPr>
            <w:tcW w:w="1140" w:type="dxa"/>
            <w:noWrap/>
            <w:hideMark/>
          </w:tcPr>
          <w:p w:rsidR="00C65CBB" w:rsidRPr="007929C8" w:rsidRDefault="00C65CBB" w:rsidP="00172286">
            <w:pPr>
              <w:bidi w:val="0"/>
              <w:spacing w:before="0" w:after="0"/>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w:t>
            </w:r>
          </w:p>
        </w:tc>
        <w:tc>
          <w:tcPr>
            <w:tcW w:w="1140" w:type="dxa"/>
            <w:noWrap/>
            <w:hideMark/>
          </w:tcPr>
          <w:p w:rsidR="00C65CBB" w:rsidRPr="007929C8" w:rsidRDefault="00C65CBB" w:rsidP="00172286">
            <w:pPr>
              <w:bidi w:val="0"/>
              <w:spacing w:before="0" w:after="0"/>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w:t>
            </w:r>
          </w:p>
        </w:tc>
        <w:tc>
          <w:tcPr>
            <w:tcW w:w="1140" w:type="dxa"/>
            <w:noWrap/>
            <w:hideMark/>
          </w:tcPr>
          <w:p w:rsidR="00C65CBB" w:rsidRPr="007929C8" w:rsidRDefault="00C65CBB" w:rsidP="00172286">
            <w:pPr>
              <w:bidi w:val="0"/>
              <w:spacing w:before="0" w:after="0"/>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w:t>
            </w:r>
          </w:p>
        </w:tc>
        <w:tc>
          <w:tcPr>
            <w:tcW w:w="1140" w:type="dxa"/>
            <w:noWrap/>
            <w:hideMark/>
          </w:tcPr>
          <w:p w:rsidR="00C65CBB" w:rsidRPr="007929C8" w:rsidRDefault="00C65CBB" w:rsidP="00172286">
            <w:pPr>
              <w:bidi w:val="0"/>
              <w:spacing w:before="0" w:after="0"/>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090" w:type="dxa"/>
            <w:noWrap/>
            <w:hideMark/>
          </w:tcPr>
          <w:p w:rsidR="00C65CBB" w:rsidRPr="007929C8" w:rsidRDefault="00C65CBB" w:rsidP="00172286">
            <w:pPr>
              <w:spacing w:before="0" w:after="0"/>
              <w:ind w:firstLine="0"/>
              <w:jc w:val="center"/>
              <w:rPr>
                <w:rStyle w:val="Emphasis"/>
                <w:rFonts w:cs="B Zar"/>
                <w:b w:val="0"/>
                <w:bCs w:val="0"/>
                <w:sz w:val="22"/>
                <w:szCs w:val="22"/>
              </w:rPr>
            </w:pPr>
            <w:r w:rsidRPr="007929C8">
              <w:rPr>
                <w:rStyle w:val="Emphasis"/>
                <w:rFonts w:cs="B Zar" w:hint="cs"/>
                <w:b w:val="0"/>
                <w:bCs w:val="0"/>
                <w:sz w:val="22"/>
                <w:szCs w:val="22"/>
                <w:rtl/>
              </w:rPr>
              <w:t>دارایی‌های نامشهود</w:t>
            </w:r>
          </w:p>
        </w:tc>
        <w:tc>
          <w:tcPr>
            <w:tcW w:w="1140" w:type="dxa"/>
            <w:noWrap/>
            <w:hideMark/>
          </w:tcPr>
          <w:p w:rsidR="00C65CBB" w:rsidRPr="007929C8" w:rsidRDefault="00C65CBB" w:rsidP="00172286">
            <w:pPr>
              <w:bidi w:val="0"/>
              <w:spacing w:before="0" w:after="0"/>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4,306</w:t>
            </w:r>
          </w:p>
        </w:tc>
        <w:tc>
          <w:tcPr>
            <w:tcW w:w="1140" w:type="dxa"/>
            <w:noWrap/>
            <w:hideMark/>
          </w:tcPr>
          <w:p w:rsidR="00C65CBB" w:rsidRPr="007929C8" w:rsidRDefault="00C65CBB" w:rsidP="00172286">
            <w:pPr>
              <w:bidi w:val="0"/>
              <w:spacing w:before="0" w:after="0"/>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22,159</w:t>
            </w:r>
          </w:p>
        </w:tc>
        <w:tc>
          <w:tcPr>
            <w:tcW w:w="1140" w:type="dxa"/>
            <w:noWrap/>
            <w:hideMark/>
          </w:tcPr>
          <w:p w:rsidR="00C65CBB" w:rsidRPr="007929C8" w:rsidRDefault="00C65CBB" w:rsidP="00172286">
            <w:pPr>
              <w:bidi w:val="0"/>
              <w:spacing w:before="0" w:after="0"/>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20,304</w:t>
            </w:r>
          </w:p>
        </w:tc>
        <w:tc>
          <w:tcPr>
            <w:tcW w:w="1140" w:type="dxa"/>
            <w:noWrap/>
            <w:hideMark/>
          </w:tcPr>
          <w:p w:rsidR="00C65CBB" w:rsidRPr="007929C8" w:rsidRDefault="00C65CBB" w:rsidP="00172286">
            <w:pPr>
              <w:bidi w:val="0"/>
              <w:spacing w:before="0" w:after="0"/>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13,281</w:t>
            </w:r>
          </w:p>
        </w:tc>
      </w:tr>
      <w:tr w:rsidR="00C65CBB" w:rsidRPr="007929C8" w:rsidTr="00172286">
        <w:trPr>
          <w:trHeight w:val="336"/>
        </w:trPr>
        <w:tc>
          <w:tcPr>
            <w:cnfStyle w:val="001000000000" w:firstRow="0" w:lastRow="0" w:firstColumn="1" w:lastColumn="0" w:oddVBand="0" w:evenVBand="0" w:oddHBand="0" w:evenHBand="0" w:firstRowFirstColumn="0" w:firstRowLastColumn="0" w:lastRowFirstColumn="0" w:lastRowLastColumn="0"/>
            <w:tcW w:w="3090" w:type="dxa"/>
            <w:noWrap/>
            <w:hideMark/>
          </w:tcPr>
          <w:p w:rsidR="00C65CBB" w:rsidRPr="007929C8" w:rsidRDefault="00C65CBB" w:rsidP="00172286">
            <w:pPr>
              <w:spacing w:before="0" w:after="0"/>
              <w:ind w:firstLine="0"/>
              <w:jc w:val="center"/>
              <w:rPr>
                <w:rStyle w:val="Emphasis"/>
                <w:rFonts w:cs="B Zar"/>
                <w:b w:val="0"/>
                <w:bCs w:val="0"/>
                <w:sz w:val="22"/>
                <w:szCs w:val="22"/>
              </w:rPr>
            </w:pPr>
            <w:r w:rsidRPr="007929C8">
              <w:rPr>
                <w:rStyle w:val="Emphasis"/>
                <w:rFonts w:cs="B Zar" w:hint="cs"/>
                <w:b w:val="0"/>
                <w:bCs w:val="0"/>
                <w:sz w:val="22"/>
                <w:szCs w:val="22"/>
                <w:rtl/>
              </w:rPr>
              <w:t>سرمایه‌گذاری‌های بلندمدت</w:t>
            </w:r>
          </w:p>
        </w:tc>
        <w:tc>
          <w:tcPr>
            <w:tcW w:w="1140" w:type="dxa"/>
            <w:noWrap/>
            <w:hideMark/>
          </w:tcPr>
          <w:p w:rsidR="00C65CBB" w:rsidRPr="007929C8" w:rsidRDefault="00C65CBB" w:rsidP="00172286">
            <w:pPr>
              <w:bidi w:val="0"/>
              <w:spacing w:before="0" w:after="0"/>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2,988</w:t>
            </w:r>
          </w:p>
        </w:tc>
        <w:tc>
          <w:tcPr>
            <w:tcW w:w="1140" w:type="dxa"/>
            <w:noWrap/>
            <w:hideMark/>
          </w:tcPr>
          <w:p w:rsidR="00C65CBB" w:rsidRPr="007929C8" w:rsidRDefault="00C65CBB" w:rsidP="00172286">
            <w:pPr>
              <w:bidi w:val="0"/>
              <w:spacing w:before="0" w:after="0"/>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4,438</w:t>
            </w:r>
          </w:p>
        </w:tc>
        <w:tc>
          <w:tcPr>
            <w:tcW w:w="1140" w:type="dxa"/>
            <w:noWrap/>
            <w:hideMark/>
          </w:tcPr>
          <w:p w:rsidR="00C65CBB" w:rsidRPr="007929C8" w:rsidRDefault="00C65CBB" w:rsidP="00172286">
            <w:pPr>
              <w:bidi w:val="0"/>
              <w:spacing w:before="0" w:after="0"/>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4,449</w:t>
            </w:r>
          </w:p>
        </w:tc>
        <w:tc>
          <w:tcPr>
            <w:tcW w:w="1140" w:type="dxa"/>
            <w:noWrap/>
            <w:hideMark/>
          </w:tcPr>
          <w:p w:rsidR="00C65CBB" w:rsidRPr="007929C8" w:rsidRDefault="00C65CBB" w:rsidP="00172286">
            <w:pPr>
              <w:bidi w:val="0"/>
              <w:spacing w:before="0" w:after="0"/>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6,951</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090" w:type="dxa"/>
            <w:noWrap/>
            <w:hideMark/>
          </w:tcPr>
          <w:p w:rsidR="00C65CBB" w:rsidRPr="007929C8" w:rsidRDefault="00C65CBB" w:rsidP="00172286">
            <w:pPr>
              <w:spacing w:before="0" w:after="0"/>
              <w:ind w:firstLine="0"/>
              <w:jc w:val="center"/>
              <w:rPr>
                <w:rStyle w:val="Emphasis"/>
                <w:rFonts w:cs="B Zar"/>
                <w:b w:val="0"/>
                <w:bCs w:val="0"/>
                <w:sz w:val="22"/>
                <w:szCs w:val="22"/>
              </w:rPr>
            </w:pPr>
            <w:r w:rsidRPr="007929C8">
              <w:rPr>
                <w:rStyle w:val="Emphasis"/>
                <w:rFonts w:cs="B Zar" w:hint="cs"/>
                <w:b w:val="0"/>
                <w:bCs w:val="0"/>
                <w:sz w:val="22"/>
                <w:szCs w:val="22"/>
                <w:rtl/>
              </w:rPr>
              <w:t>دریافتنی‌های بلندمدت</w:t>
            </w:r>
          </w:p>
        </w:tc>
        <w:tc>
          <w:tcPr>
            <w:tcW w:w="1140" w:type="dxa"/>
            <w:noWrap/>
            <w:hideMark/>
          </w:tcPr>
          <w:p w:rsidR="00C65CBB" w:rsidRPr="007929C8" w:rsidRDefault="00C65CBB" w:rsidP="00172286">
            <w:pPr>
              <w:bidi w:val="0"/>
              <w:spacing w:before="0" w:after="0"/>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9,045</w:t>
            </w:r>
          </w:p>
        </w:tc>
        <w:tc>
          <w:tcPr>
            <w:tcW w:w="1140" w:type="dxa"/>
            <w:noWrap/>
            <w:hideMark/>
          </w:tcPr>
          <w:p w:rsidR="00C65CBB" w:rsidRPr="007929C8" w:rsidRDefault="00C65CBB" w:rsidP="00172286">
            <w:pPr>
              <w:bidi w:val="0"/>
              <w:spacing w:before="0" w:after="0"/>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8,304</w:t>
            </w:r>
          </w:p>
        </w:tc>
        <w:tc>
          <w:tcPr>
            <w:tcW w:w="1140" w:type="dxa"/>
            <w:noWrap/>
            <w:hideMark/>
          </w:tcPr>
          <w:p w:rsidR="00C65CBB" w:rsidRPr="007929C8" w:rsidRDefault="00C65CBB" w:rsidP="00172286">
            <w:pPr>
              <w:bidi w:val="0"/>
              <w:spacing w:before="0" w:after="0"/>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4,502</w:t>
            </w:r>
          </w:p>
        </w:tc>
        <w:tc>
          <w:tcPr>
            <w:tcW w:w="1140" w:type="dxa"/>
            <w:noWrap/>
            <w:hideMark/>
          </w:tcPr>
          <w:p w:rsidR="00C65CBB" w:rsidRPr="007929C8" w:rsidRDefault="00C65CBB" w:rsidP="00172286">
            <w:pPr>
              <w:bidi w:val="0"/>
              <w:spacing w:before="0" w:after="0"/>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7,502</w:t>
            </w:r>
          </w:p>
        </w:tc>
      </w:tr>
      <w:tr w:rsidR="00C65CBB" w:rsidRPr="007929C8" w:rsidTr="00172286">
        <w:trPr>
          <w:trHeight w:val="336"/>
        </w:trPr>
        <w:tc>
          <w:tcPr>
            <w:cnfStyle w:val="001000000000" w:firstRow="0" w:lastRow="0" w:firstColumn="1" w:lastColumn="0" w:oddVBand="0" w:evenVBand="0" w:oddHBand="0" w:evenHBand="0" w:firstRowFirstColumn="0" w:firstRowLastColumn="0" w:lastRowFirstColumn="0" w:lastRowLastColumn="0"/>
            <w:tcW w:w="3090" w:type="dxa"/>
            <w:noWrap/>
            <w:hideMark/>
          </w:tcPr>
          <w:p w:rsidR="00C65CBB" w:rsidRPr="007929C8" w:rsidRDefault="00C65CBB" w:rsidP="00172286">
            <w:pPr>
              <w:spacing w:before="0" w:after="0"/>
              <w:ind w:firstLine="0"/>
              <w:jc w:val="center"/>
              <w:rPr>
                <w:rStyle w:val="Emphasis"/>
                <w:rFonts w:cs="B Zar"/>
                <w:b w:val="0"/>
                <w:bCs w:val="0"/>
                <w:sz w:val="22"/>
                <w:szCs w:val="22"/>
              </w:rPr>
            </w:pPr>
            <w:r w:rsidRPr="007929C8">
              <w:rPr>
                <w:rStyle w:val="Emphasis"/>
                <w:rFonts w:cs="B Zar" w:hint="cs"/>
                <w:b w:val="0"/>
                <w:bCs w:val="0"/>
                <w:sz w:val="22"/>
                <w:szCs w:val="22"/>
                <w:rtl/>
              </w:rPr>
              <w:t>دارایی مالیاتی انتقالی</w:t>
            </w:r>
          </w:p>
        </w:tc>
        <w:tc>
          <w:tcPr>
            <w:tcW w:w="1140" w:type="dxa"/>
            <w:noWrap/>
            <w:hideMark/>
          </w:tcPr>
          <w:p w:rsidR="00C65CBB" w:rsidRPr="007929C8" w:rsidRDefault="00C65CBB" w:rsidP="00172286">
            <w:pPr>
              <w:bidi w:val="0"/>
              <w:spacing w:before="0" w:after="0"/>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w:t>
            </w:r>
          </w:p>
        </w:tc>
        <w:tc>
          <w:tcPr>
            <w:tcW w:w="1140" w:type="dxa"/>
            <w:noWrap/>
            <w:hideMark/>
          </w:tcPr>
          <w:p w:rsidR="00C65CBB" w:rsidRPr="007929C8" w:rsidRDefault="00C65CBB" w:rsidP="00172286">
            <w:pPr>
              <w:bidi w:val="0"/>
              <w:spacing w:before="0" w:after="0"/>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w:t>
            </w:r>
          </w:p>
        </w:tc>
        <w:tc>
          <w:tcPr>
            <w:tcW w:w="1140" w:type="dxa"/>
            <w:noWrap/>
            <w:hideMark/>
          </w:tcPr>
          <w:p w:rsidR="00C65CBB" w:rsidRPr="007929C8" w:rsidRDefault="00C65CBB" w:rsidP="00172286">
            <w:pPr>
              <w:bidi w:val="0"/>
              <w:spacing w:before="0" w:after="0"/>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w:t>
            </w:r>
          </w:p>
        </w:tc>
        <w:tc>
          <w:tcPr>
            <w:tcW w:w="1140" w:type="dxa"/>
            <w:noWrap/>
            <w:hideMark/>
          </w:tcPr>
          <w:p w:rsidR="00C65CBB" w:rsidRPr="007929C8" w:rsidRDefault="00C65CBB" w:rsidP="00172286">
            <w:pPr>
              <w:bidi w:val="0"/>
              <w:spacing w:before="0" w:after="0"/>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090" w:type="dxa"/>
            <w:noWrap/>
            <w:hideMark/>
          </w:tcPr>
          <w:p w:rsidR="00C65CBB" w:rsidRPr="007929C8" w:rsidRDefault="00C65CBB" w:rsidP="00172286">
            <w:pPr>
              <w:spacing w:before="0" w:after="0"/>
              <w:ind w:firstLine="0"/>
              <w:jc w:val="center"/>
              <w:rPr>
                <w:rStyle w:val="Emphasis"/>
                <w:rFonts w:cs="B Zar"/>
                <w:b w:val="0"/>
                <w:bCs w:val="0"/>
                <w:sz w:val="22"/>
                <w:szCs w:val="22"/>
              </w:rPr>
            </w:pPr>
            <w:r w:rsidRPr="007929C8">
              <w:rPr>
                <w:rStyle w:val="Emphasis"/>
                <w:rFonts w:cs="B Zar" w:hint="cs"/>
                <w:b w:val="0"/>
                <w:bCs w:val="0"/>
                <w:sz w:val="22"/>
                <w:szCs w:val="22"/>
                <w:rtl/>
              </w:rPr>
              <w:t>سایر دارایی‌ها</w:t>
            </w:r>
          </w:p>
        </w:tc>
        <w:tc>
          <w:tcPr>
            <w:tcW w:w="1140" w:type="dxa"/>
            <w:noWrap/>
            <w:hideMark/>
          </w:tcPr>
          <w:p w:rsidR="00C65CBB" w:rsidRPr="007929C8" w:rsidRDefault="00C65CBB" w:rsidP="00172286">
            <w:pPr>
              <w:bidi w:val="0"/>
              <w:spacing w:before="0" w:after="0"/>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864</w:t>
            </w:r>
          </w:p>
        </w:tc>
        <w:tc>
          <w:tcPr>
            <w:tcW w:w="1140" w:type="dxa"/>
            <w:noWrap/>
            <w:hideMark/>
          </w:tcPr>
          <w:p w:rsidR="00C65CBB" w:rsidRPr="007929C8" w:rsidRDefault="00C65CBB" w:rsidP="00172286">
            <w:pPr>
              <w:bidi w:val="0"/>
              <w:spacing w:before="0" w:after="0"/>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864</w:t>
            </w:r>
          </w:p>
        </w:tc>
        <w:tc>
          <w:tcPr>
            <w:tcW w:w="1140" w:type="dxa"/>
            <w:noWrap/>
            <w:hideMark/>
          </w:tcPr>
          <w:p w:rsidR="00C65CBB" w:rsidRPr="007929C8" w:rsidRDefault="00C65CBB" w:rsidP="00172286">
            <w:pPr>
              <w:bidi w:val="0"/>
              <w:spacing w:before="0" w:after="0"/>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864</w:t>
            </w:r>
          </w:p>
        </w:tc>
        <w:tc>
          <w:tcPr>
            <w:tcW w:w="1140" w:type="dxa"/>
            <w:noWrap/>
            <w:hideMark/>
          </w:tcPr>
          <w:p w:rsidR="00C65CBB" w:rsidRPr="007929C8" w:rsidRDefault="00C65CBB" w:rsidP="00172286">
            <w:pPr>
              <w:bidi w:val="0"/>
              <w:spacing w:before="0" w:after="0"/>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864</w:t>
            </w:r>
          </w:p>
        </w:tc>
      </w:tr>
      <w:tr w:rsidR="00C65CBB" w:rsidRPr="007929C8" w:rsidTr="00172286">
        <w:trPr>
          <w:trHeight w:val="336"/>
        </w:trPr>
        <w:tc>
          <w:tcPr>
            <w:cnfStyle w:val="001000000000" w:firstRow="0" w:lastRow="0" w:firstColumn="1" w:lastColumn="0" w:oddVBand="0" w:evenVBand="0" w:oddHBand="0" w:evenHBand="0" w:firstRowFirstColumn="0" w:firstRowLastColumn="0" w:lastRowFirstColumn="0" w:lastRowLastColumn="0"/>
            <w:tcW w:w="3090" w:type="dxa"/>
            <w:noWrap/>
            <w:hideMark/>
          </w:tcPr>
          <w:p w:rsidR="00C65CBB" w:rsidRPr="007929C8" w:rsidRDefault="00C65CBB" w:rsidP="00172286">
            <w:pPr>
              <w:spacing w:before="0" w:after="0"/>
              <w:ind w:firstLine="0"/>
              <w:jc w:val="center"/>
              <w:rPr>
                <w:rStyle w:val="Emphasis"/>
                <w:rFonts w:cs="B Zar"/>
                <w:b w:val="0"/>
                <w:bCs w:val="0"/>
                <w:sz w:val="22"/>
                <w:szCs w:val="22"/>
              </w:rPr>
            </w:pPr>
            <w:r w:rsidRPr="007929C8">
              <w:rPr>
                <w:rStyle w:val="Emphasis"/>
                <w:rFonts w:cs="B Zar" w:hint="cs"/>
                <w:b w:val="0"/>
                <w:bCs w:val="0"/>
                <w:sz w:val="22"/>
                <w:szCs w:val="22"/>
                <w:rtl/>
              </w:rPr>
              <w:t>جمع دارایی‌های غیرجاری</w:t>
            </w:r>
          </w:p>
        </w:tc>
        <w:tc>
          <w:tcPr>
            <w:tcW w:w="1140" w:type="dxa"/>
            <w:noWrap/>
            <w:hideMark/>
          </w:tcPr>
          <w:p w:rsidR="00C65CBB" w:rsidRPr="007929C8" w:rsidRDefault="00C65CBB" w:rsidP="00172286">
            <w:pPr>
              <w:bidi w:val="0"/>
              <w:spacing w:before="0" w:after="0"/>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1,524,018</w:t>
            </w:r>
          </w:p>
        </w:tc>
        <w:tc>
          <w:tcPr>
            <w:tcW w:w="1140" w:type="dxa"/>
            <w:noWrap/>
            <w:hideMark/>
          </w:tcPr>
          <w:p w:rsidR="00C65CBB" w:rsidRPr="007929C8" w:rsidRDefault="00C65CBB" w:rsidP="00172286">
            <w:pPr>
              <w:bidi w:val="0"/>
              <w:spacing w:before="0" w:after="0"/>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1,995,567</w:t>
            </w:r>
          </w:p>
        </w:tc>
        <w:tc>
          <w:tcPr>
            <w:tcW w:w="1140" w:type="dxa"/>
            <w:noWrap/>
            <w:hideMark/>
          </w:tcPr>
          <w:p w:rsidR="00C65CBB" w:rsidRPr="007929C8" w:rsidRDefault="00C65CBB" w:rsidP="00172286">
            <w:pPr>
              <w:bidi w:val="0"/>
              <w:spacing w:before="0" w:after="0"/>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2,326,826</w:t>
            </w:r>
          </w:p>
        </w:tc>
        <w:tc>
          <w:tcPr>
            <w:tcW w:w="1140" w:type="dxa"/>
            <w:noWrap/>
            <w:hideMark/>
          </w:tcPr>
          <w:p w:rsidR="00C65CBB" w:rsidRPr="007929C8" w:rsidRDefault="00C65CBB" w:rsidP="00172286">
            <w:pPr>
              <w:bidi w:val="0"/>
              <w:spacing w:before="0" w:after="0"/>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2,988,325</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090" w:type="dxa"/>
            <w:noWrap/>
            <w:hideMark/>
          </w:tcPr>
          <w:p w:rsidR="00C65CBB" w:rsidRPr="007929C8" w:rsidRDefault="00C65CBB" w:rsidP="00172286">
            <w:pPr>
              <w:spacing w:before="0" w:after="0"/>
              <w:ind w:firstLine="0"/>
              <w:jc w:val="center"/>
              <w:rPr>
                <w:rStyle w:val="Emphasis"/>
                <w:rFonts w:cs="B Zar"/>
                <w:b w:val="0"/>
                <w:bCs w:val="0"/>
                <w:sz w:val="22"/>
                <w:szCs w:val="22"/>
              </w:rPr>
            </w:pPr>
            <w:r w:rsidRPr="007929C8">
              <w:rPr>
                <w:rStyle w:val="Emphasis"/>
                <w:rFonts w:cs="B Zar" w:hint="cs"/>
                <w:b w:val="0"/>
                <w:bCs w:val="0"/>
                <w:sz w:val="22"/>
                <w:szCs w:val="22"/>
                <w:rtl/>
              </w:rPr>
              <w:t>دارایی‌های جاری</w:t>
            </w:r>
          </w:p>
        </w:tc>
        <w:tc>
          <w:tcPr>
            <w:tcW w:w="1140" w:type="dxa"/>
            <w:noWrap/>
            <w:hideMark/>
          </w:tcPr>
          <w:p w:rsidR="00C65CBB" w:rsidRPr="007929C8" w:rsidRDefault="00C65CBB" w:rsidP="00172286">
            <w:pPr>
              <w:spacing w:before="0" w:after="0"/>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p>
        </w:tc>
        <w:tc>
          <w:tcPr>
            <w:tcW w:w="1140" w:type="dxa"/>
            <w:noWrap/>
            <w:hideMark/>
          </w:tcPr>
          <w:p w:rsidR="00C65CBB" w:rsidRPr="007929C8" w:rsidRDefault="00C65CBB" w:rsidP="00172286">
            <w:pPr>
              <w:bidi w:val="0"/>
              <w:spacing w:before="0" w:after="0"/>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p>
        </w:tc>
        <w:tc>
          <w:tcPr>
            <w:tcW w:w="1140" w:type="dxa"/>
            <w:noWrap/>
            <w:hideMark/>
          </w:tcPr>
          <w:p w:rsidR="00C65CBB" w:rsidRPr="007929C8" w:rsidRDefault="00C65CBB" w:rsidP="00172286">
            <w:pPr>
              <w:bidi w:val="0"/>
              <w:spacing w:before="0" w:after="0"/>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p>
        </w:tc>
        <w:tc>
          <w:tcPr>
            <w:tcW w:w="1140" w:type="dxa"/>
            <w:noWrap/>
            <w:hideMark/>
          </w:tcPr>
          <w:p w:rsidR="00C65CBB" w:rsidRPr="007929C8" w:rsidRDefault="00C65CBB" w:rsidP="00172286">
            <w:pPr>
              <w:bidi w:val="0"/>
              <w:spacing w:before="0" w:after="0"/>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p>
        </w:tc>
      </w:tr>
      <w:tr w:rsidR="00C65CBB" w:rsidRPr="007929C8" w:rsidTr="00172286">
        <w:trPr>
          <w:trHeight w:val="336"/>
        </w:trPr>
        <w:tc>
          <w:tcPr>
            <w:cnfStyle w:val="001000000000" w:firstRow="0" w:lastRow="0" w:firstColumn="1" w:lastColumn="0" w:oddVBand="0" w:evenVBand="0" w:oddHBand="0" w:evenHBand="0" w:firstRowFirstColumn="0" w:firstRowLastColumn="0" w:lastRowFirstColumn="0" w:lastRowLastColumn="0"/>
            <w:tcW w:w="3090" w:type="dxa"/>
            <w:noWrap/>
            <w:hideMark/>
          </w:tcPr>
          <w:p w:rsidR="00C65CBB" w:rsidRPr="007929C8" w:rsidRDefault="00C65CBB" w:rsidP="00172286">
            <w:pPr>
              <w:spacing w:before="0" w:after="0"/>
              <w:ind w:firstLine="0"/>
              <w:jc w:val="center"/>
              <w:rPr>
                <w:rStyle w:val="Emphasis"/>
                <w:rFonts w:cs="B Zar"/>
                <w:b w:val="0"/>
                <w:bCs w:val="0"/>
                <w:sz w:val="22"/>
                <w:szCs w:val="22"/>
              </w:rPr>
            </w:pPr>
            <w:r w:rsidRPr="007929C8">
              <w:rPr>
                <w:rStyle w:val="Emphasis"/>
                <w:rFonts w:cs="B Zar" w:hint="cs"/>
                <w:b w:val="0"/>
                <w:bCs w:val="0"/>
                <w:sz w:val="22"/>
                <w:szCs w:val="22"/>
                <w:rtl/>
              </w:rPr>
              <w:t>سفارشات و پیش‌پرداخت‌ها</w:t>
            </w:r>
          </w:p>
        </w:tc>
        <w:tc>
          <w:tcPr>
            <w:tcW w:w="1140" w:type="dxa"/>
            <w:noWrap/>
            <w:hideMark/>
          </w:tcPr>
          <w:p w:rsidR="00C65CBB" w:rsidRPr="007929C8" w:rsidRDefault="00C65CBB" w:rsidP="00172286">
            <w:pPr>
              <w:bidi w:val="0"/>
              <w:spacing w:before="0" w:after="0"/>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414,818</w:t>
            </w:r>
          </w:p>
        </w:tc>
        <w:tc>
          <w:tcPr>
            <w:tcW w:w="1140" w:type="dxa"/>
            <w:noWrap/>
            <w:hideMark/>
          </w:tcPr>
          <w:p w:rsidR="00C65CBB" w:rsidRPr="007929C8" w:rsidRDefault="00C65CBB" w:rsidP="00172286">
            <w:pPr>
              <w:bidi w:val="0"/>
              <w:spacing w:before="0" w:after="0"/>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2,058,910</w:t>
            </w:r>
          </w:p>
        </w:tc>
        <w:tc>
          <w:tcPr>
            <w:tcW w:w="1140" w:type="dxa"/>
            <w:noWrap/>
            <w:hideMark/>
          </w:tcPr>
          <w:p w:rsidR="00C65CBB" w:rsidRPr="007929C8" w:rsidRDefault="00C65CBB" w:rsidP="00172286">
            <w:pPr>
              <w:bidi w:val="0"/>
              <w:spacing w:before="0" w:after="0"/>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995,419</w:t>
            </w:r>
          </w:p>
        </w:tc>
        <w:tc>
          <w:tcPr>
            <w:tcW w:w="1140" w:type="dxa"/>
            <w:noWrap/>
            <w:hideMark/>
          </w:tcPr>
          <w:p w:rsidR="00C65CBB" w:rsidRPr="007929C8" w:rsidRDefault="00C65CBB" w:rsidP="00172286">
            <w:pPr>
              <w:bidi w:val="0"/>
              <w:spacing w:before="0" w:after="0"/>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962,882</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090" w:type="dxa"/>
            <w:noWrap/>
            <w:hideMark/>
          </w:tcPr>
          <w:p w:rsidR="00C65CBB" w:rsidRPr="007929C8" w:rsidRDefault="00C65CBB" w:rsidP="00172286">
            <w:pPr>
              <w:spacing w:before="0" w:after="0"/>
              <w:ind w:firstLine="0"/>
              <w:jc w:val="center"/>
              <w:rPr>
                <w:rStyle w:val="Emphasis"/>
                <w:rFonts w:cs="B Zar"/>
                <w:b w:val="0"/>
                <w:bCs w:val="0"/>
                <w:sz w:val="22"/>
                <w:szCs w:val="22"/>
              </w:rPr>
            </w:pPr>
            <w:r w:rsidRPr="007929C8">
              <w:rPr>
                <w:rStyle w:val="Emphasis"/>
                <w:rFonts w:cs="B Zar" w:hint="cs"/>
                <w:b w:val="0"/>
                <w:bCs w:val="0"/>
                <w:sz w:val="22"/>
                <w:szCs w:val="22"/>
                <w:rtl/>
              </w:rPr>
              <w:t>موجودی مواد و کالا</w:t>
            </w:r>
          </w:p>
        </w:tc>
        <w:tc>
          <w:tcPr>
            <w:tcW w:w="1140" w:type="dxa"/>
            <w:noWrap/>
            <w:hideMark/>
          </w:tcPr>
          <w:p w:rsidR="00C65CBB" w:rsidRPr="007929C8" w:rsidRDefault="00C65CBB" w:rsidP="00172286">
            <w:pPr>
              <w:bidi w:val="0"/>
              <w:spacing w:before="0" w:after="0"/>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1,782,756</w:t>
            </w:r>
          </w:p>
        </w:tc>
        <w:tc>
          <w:tcPr>
            <w:tcW w:w="1140" w:type="dxa"/>
            <w:noWrap/>
            <w:hideMark/>
          </w:tcPr>
          <w:p w:rsidR="00C65CBB" w:rsidRPr="007929C8" w:rsidRDefault="00C65CBB" w:rsidP="00172286">
            <w:pPr>
              <w:bidi w:val="0"/>
              <w:spacing w:before="0" w:after="0"/>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4,907,833</w:t>
            </w:r>
          </w:p>
        </w:tc>
        <w:tc>
          <w:tcPr>
            <w:tcW w:w="1140" w:type="dxa"/>
            <w:noWrap/>
            <w:hideMark/>
          </w:tcPr>
          <w:p w:rsidR="00C65CBB" w:rsidRPr="007929C8" w:rsidRDefault="00C65CBB" w:rsidP="00172286">
            <w:pPr>
              <w:bidi w:val="0"/>
              <w:spacing w:before="0" w:after="0"/>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7,145,229</w:t>
            </w:r>
          </w:p>
        </w:tc>
        <w:tc>
          <w:tcPr>
            <w:tcW w:w="1140" w:type="dxa"/>
            <w:noWrap/>
            <w:hideMark/>
          </w:tcPr>
          <w:p w:rsidR="00C65CBB" w:rsidRPr="007929C8" w:rsidRDefault="00C65CBB" w:rsidP="00172286">
            <w:pPr>
              <w:bidi w:val="0"/>
              <w:spacing w:before="0" w:after="0"/>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9,645,623</w:t>
            </w:r>
          </w:p>
        </w:tc>
      </w:tr>
      <w:tr w:rsidR="00C65CBB" w:rsidRPr="007929C8" w:rsidTr="00172286">
        <w:trPr>
          <w:trHeight w:val="336"/>
        </w:trPr>
        <w:tc>
          <w:tcPr>
            <w:cnfStyle w:val="001000000000" w:firstRow="0" w:lastRow="0" w:firstColumn="1" w:lastColumn="0" w:oddVBand="0" w:evenVBand="0" w:oddHBand="0" w:evenHBand="0" w:firstRowFirstColumn="0" w:firstRowLastColumn="0" w:lastRowFirstColumn="0" w:lastRowLastColumn="0"/>
            <w:tcW w:w="3090" w:type="dxa"/>
            <w:noWrap/>
            <w:hideMark/>
          </w:tcPr>
          <w:p w:rsidR="00C65CBB" w:rsidRPr="007929C8" w:rsidRDefault="00C65CBB" w:rsidP="00172286">
            <w:pPr>
              <w:spacing w:before="0" w:after="0"/>
              <w:ind w:firstLine="0"/>
              <w:jc w:val="center"/>
              <w:rPr>
                <w:rStyle w:val="Emphasis"/>
                <w:rFonts w:cs="B Zar"/>
                <w:b w:val="0"/>
                <w:bCs w:val="0"/>
                <w:sz w:val="22"/>
                <w:szCs w:val="22"/>
              </w:rPr>
            </w:pPr>
            <w:r w:rsidRPr="007929C8">
              <w:rPr>
                <w:rStyle w:val="Emphasis"/>
                <w:rFonts w:cs="B Zar" w:hint="cs"/>
                <w:b w:val="0"/>
                <w:bCs w:val="0"/>
                <w:sz w:val="22"/>
                <w:szCs w:val="22"/>
                <w:rtl/>
              </w:rPr>
              <w:t>دریافتنی‌های تجاری و سایر دریافتنی‌ها</w:t>
            </w:r>
          </w:p>
        </w:tc>
        <w:tc>
          <w:tcPr>
            <w:tcW w:w="1140" w:type="dxa"/>
            <w:noWrap/>
            <w:hideMark/>
          </w:tcPr>
          <w:p w:rsidR="00C65CBB" w:rsidRPr="007929C8" w:rsidRDefault="00C65CBB" w:rsidP="00172286">
            <w:pPr>
              <w:bidi w:val="0"/>
              <w:spacing w:before="0" w:after="0"/>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4,801,149</w:t>
            </w:r>
          </w:p>
        </w:tc>
        <w:tc>
          <w:tcPr>
            <w:tcW w:w="1140" w:type="dxa"/>
            <w:noWrap/>
            <w:hideMark/>
          </w:tcPr>
          <w:p w:rsidR="00C65CBB" w:rsidRPr="007929C8" w:rsidRDefault="00C65CBB" w:rsidP="00172286">
            <w:pPr>
              <w:bidi w:val="0"/>
              <w:spacing w:before="0" w:after="0"/>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7,644,325</w:t>
            </w:r>
          </w:p>
        </w:tc>
        <w:tc>
          <w:tcPr>
            <w:tcW w:w="1140" w:type="dxa"/>
            <w:noWrap/>
            <w:hideMark/>
          </w:tcPr>
          <w:p w:rsidR="00C65CBB" w:rsidRPr="007929C8" w:rsidRDefault="00C65CBB" w:rsidP="00172286">
            <w:pPr>
              <w:bidi w:val="0"/>
              <w:spacing w:before="0" w:after="0"/>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17,768,334</w:t>
            </w:r>
          </w:p>
        </w:tc>
        <w:tc>
          <w:tcPr>
            <w:tcW w:w="1140" w:type="dxa"/>
            <w:noWrap/>
            <w:hideMark/>
          </w:tcPr>
          <w:p w:rsidR="00C65CBB" w:rsidRPr="007929C8" w:rsidRDefault="00C65CBB" w:rsidP="00172286">
            <w:pPr>
              <w:bidi w:val="0"/>
              <w:spacing w:before="0" w:after="0"/>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28,704,282</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090" w:type="dxa"/>
            <w:noWrap/>
            <w:hideMark/>
          </w:tcPr>
          <w:p w:rsidR="00C65CBB" w:rsidRPr="007929C8" w:rsidRDefault="00C65CBB" w:rsidP="00172286">
            <w:pPr>
              <w:spacing w:before="0" w:after="0"/>
              <w:ind w:firstLine="0"/>
              <w:jc w:val="center"/>
              <w:rPr>
                <w:rStyle w:val="Emphasis"/>
                <w:rFonts w:cs="B Zar"/>
                <w:b w:val="0"/>
                <w:bCs w:val="0"/>
                <w:sz w:val="22"/>
                <w:szCs w:val="22"/>
              </w:rPr>
            </w:pPr>
            <w:r w:rsidRPr="007929C8">
              <w:rPr>
                <w:rStyle w:val="Emphasis"/>
                <w:rFonts w:cs="B Zar" w:hint="cs"/>
                <w:b w:val="0"/>
                <w:bCs w:val="0"/>
                <w:sz w:val="22"/>
                <w:szCs w:val="22"/>
                <w:rtl/>
              </w:rPr>
              <w:t>سرمایه‌گذاری‌های کوتاه‌مدت</w:t>
            </w:r>
          </w:p>
        </w:tc>
        <w:tc>
          <w:tcPr>
            <w:tcW w:w="1140" w:type="dxa"/>
            <w:noWrap/>
            <w:hideMark/>
          </w:tcPr>
          <w:p w:rsidR="00C65CBB" w:rsidRPr="007929C8" w:rsidRDefault="00C65CBB" w:rsidP="00172286">
            <w:pPr>
              <w:bidi w:val="0"/>
              <w:spacing w:before="0" w:after="0"/>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w:t>
            </w:r>
          </w:p>
        </w:tc>
        <w:tc>
          <w:tcPr>
            <w:tcW w:w="1140" w:type="dxa"/>
            <w:noWrap/>
            <w:hideMark/>
          </w:tcPr>
          <w:p w:rsidR="00C65CBB" w:rsidRPr="007929C8" w:rsidRDefault="00C65CBB" w:rsidP="00172286">
            <w:pPr>
              <w:bidi w:val="0"/>
              <w:spacing w:before="0" w:after="0"/>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w:t>
            </w:r>
          </w:p>
        </w:tc>
        <w:tc>
          <w:tcPr>
            <w:tcW w:w="1140" w:type="dxa"/>
            <w:noWrap/>
            <w:hideMark/>
          </w:tcPr>
          <w:p w:rsidR="00C65CBB" w:rsidRPr="007929C8" w:rsidRDefault="00C65CBB" w:rsidP="00172286">
            <w:pPr>
              <w:bidi w:val="0"/>
              <w:spacing w:before="0" w:after="0"/>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w:t>
            </w:r>
          </w:p>
        </w:tc>
        <w:tc>
          <w:tcPr>
            <w:tcW w:w="1140" w:type="dxa"/>
            <w:noWrap/>
            <w:hideMark/>
          </w:tcPr>
          <w:p w:rsidR="00C65CBB" w:rsidRPr="007929C8" w:rsidRDefault="00C65CBB" w:rsidP="00172286">
            <w:pPr>
              <w:bidi w:val="0"/>
              <w:spacing w:before="0" w:after="0"/>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w:t>
            </w:r>
          </w:p>
        </w:tc>
      </w:tr>
      <w:tr w:rsidR="00C65CBB" w:rsidRPr="007929C8" w:rsidTr="00172286">
        <w:trPr>
          <w:trHeight w:val="336"/>
        </w:trPr>
        <w:tc>
          <w:tcPr>
            <w:cnfStyle w:val="001000000000" w:firstRow="0" w:lastRow="0" w:firstColumn="1" w:lastColumn="0" w:oddVBand="0" w:evenVBand="0" w:oddHBand="0" w:evenHBand="0" w:firstRowFirstColumn="0" w:firstRowLastColumn="0" w:lastRowFirstColumn="0" w:lastRowLastColumn="0"/>
            <w:tcW w:w="3090" w:type="dxa"/>
            <w:noWrap/>
            <w:hideMark/>
          </w:tcPr>
          <w:p w:rsidR="00C65CBB" w:rsidRPr="007929C8" w:rsidRDefault="00C65CBB" w:rsidP="00172286">
            <w:pPr>
              <w:spacing w:before="0" w:after="0"/>
              <w:ind w:firstLine="0"/>
              <w:jc w:val="center"/>
              <w:rPr>
                <w:rStyle w:val="Emphasis"/>
                <w:rFonts w:cs="B Zar"/>
                <w:b w:val="0"/>
                <w:bCs w:val="0"/>
                <w:sz w:val="22"/>
                <w:szCs w:val="22"/>
              </w:rPr>
            </w:pPr>
            <w:r w:rsidRPr="007929C8">
              <w:rPr>
                <w:rStyle w:val="Emphasis"/>
                <w:rFonts w:cs="B Zar" w:hint="cs"/>
                <w:b w:val="0"/>
                <w:bCs w:val="0"/>
                <w:sz w:val="22"/>
                <w:szCs w:val="22"/>
                <w:rtl/>
              </w:rPr>
              <w:t>موجودی نقد</w:t>
            </w:r>
          </w:p>
        </w:tc>
        <w:tc>
          <w:tcPr>
            <w:tcW w:w="1140" w:type="dxa"/>
            <w:noWrap/>
            <w:hideMark/>
          </w:tcPr>
          <w:p w:rsidR="00C65CBB" w:rsidRPr="007929C8" w:rsidRDefault="00C65CBB" w:rsidP="00172286">
            <w:pPr>
              <w:bidi w:val="0"/>
              <w:spacing w:before="0" w:after="0"/>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192,740</w:t>
            </w:r>
          </w:p>
        </w:tc>
        <w:tc>
          <w:tcPr>
            <w:tcW w:w="1140" w:type="dxa"/>
            <w:noWrap/>
            <w:hideMark/>
          </w:tcPr>
          <w:p w:rsidR="00C65CBB" w:rsidRPr="007929C8" w:rsidRDefault="00C65CBB" w:rsidP="00172286">
            <w:pPr>
              <w:bidi w:val="0"/>
              <w:spacing w:before="0" w:after="0"/>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679,923</w:t>
            </w:r>
          </w:p>
        </w:tc>
        <w:tc>
          <w:tcPr>
            <w:tcW w:w="1140" w:type="dxa"/>
            <w:noWrap/>
            <w:hideMark/>
          </w:tcPr>
          <w:p w:rsidR="00C65CBB" w:rsidRPr="007929C8" w:rsidRDefault="00C65CBB" w:rsidP="00172286">
            <w:pPr>
              <w:bidi w:val="0"/>
              <w:spacing w:before="0" w:after="0"/>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610,110</w:t>
            </w:r>
          </w:p>
        </w:tc>
        <w:tc>
          <w:tcPr>
            <w:tcW w:w="1140" w:type="dxa"/>
            <w:noWrap/>
            <w:hideMark/>
          </w:tcPr>
          <w:p w:rsidR="00C65CBB" w:rsidRPr="007929C8" w:rsidRDefault="00C65CBB" w:rsidP="00172286">
            <w:pPr>
              <w:bidi w:val="0"/>
              <w:spacing w:before="0" w:after="0"/>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1,651,660</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090" w:type="dxa"/>
            <w:noWrap/>
            <w:hideMark/>
          </w:tcPr>
          <w:p w:rsidR="00C65CBB" w:rsidRPr="007929C8" w:rsidRDefault="00C65CBB" w:rsidP="00172286">
            <w:pPr>
              <w:spacing w:before="0" w:after="0"/>
              <w:ind w:firstLine="0"/>
              <w:jc w:val="center"/>
              <w:rPr>
                <w:rStyle w:val="Emphasis"/>
                <w:rFonts w:cs="B Zar"/>
                <w:b w:val="0"/>
                <w:bCs w:val="0"/>
                <w:sz w:val="22"/>
                <w:szCs w:val="22"/>
              </w:rPr>
            </w:pPr>
            <w:r w:rsidRPr="007929C8">
              <w:rPr>
                <w:rStyle w:val="Emphasis"/>
                <w:rFonts w:cs="B Zar" w:hint="cs"/>
                <w:b w:val="0"/>
                <w:bCs w:val="0"/>
                <w:sz w:val="22"/>
                <w:szCs w:val="22"/>
                <w:rtl/>
              </w:rPr>
              <w:t>دارایی‌های نگهداری شده برای فروش</w:t>
            </w:r>
          </w:p>
        </w:tc>
        <w:tc>
          <w:tcPr>
            <w:tcW w:w="1140" w:type="dxa"/>
            <w:noWrap/>
            <w:hideMark/>
          </w:tcPr>
          <w:p w:rsidR="00C65CBB" w:rsidRPr="007929C8" w:rsidRDefault="00C65CBB" w:rsidP="00172286">
            <w:pPr>
              <w:bidi w:val="0"/>
              <w:spacing w:before="0" w:after="0"/>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w:t>
            </w:r>
          </w:p>
        </w:tc>
        <w:tc>
          <w:tcPr>
            <w:tcW w:w="1140" w:type="dxa"/>
            <w:noWrap/>
            <w:hideMark/>
          </w:tcPr>
          <w:p w:rsidR="00C65CBB" w:rsidRPr="007929C8" w:rsidRDefault="00C65CBB" w:rsidP="00172286">
            <w:pPr>
              <w:bidi w:val="0"/>
              <w:spacing w:before="0" w:after="0"/>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w:t>
            </w:r>
          </w:p>
        </w:tc>
        <w:tc>
          <w:tcPr>
            <w:tcW w:w="1140" w:type="dxa"/>
            <w:noWrap/>
            <w:hideMark/>
          </w:tcPr>
          <w:p w:rsidR="00C65CBB" w:rsidRPr="007929C8" w:rsidRDefault="00C65CBB" w:rsidP="00172286">
            <w:pPr>
              <w:bidi w:val="0"/>
              <w:spacing w:before="0" w:after="0"/>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w:t>
            </w:r>
          </w:p>
        </w:tc>
        <w:tc>
          <w:tcPr>
            <w:tcW w:w="1140" w:type="dxa"/>
            <w:noWrap/>
            <w:hideMark/>
          </w:tcPr>
          <w:p w:rsidR="00C65CBB" w:rsidRPr="007929C8" w:rsidRDefault="00C65CBB" w:rsidP="00172286">
            <w:pPr>
              <w:bidi w:val="0"/>
              <w:spacing w:before="0" w:after="0"/>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w:t>
            </w:r>
          </w:p>
        </w:tc>
      </w:tr>
      <w:tr w:rsidR="00C65CBB" w:rsidRPr="007929C8" w:rsidTr="00172286">
        <w:trPr>
          <w:trHeight w:val="336"/>
        </w:trPr>
        <w:tc>
          <w:tcPr>
            <w:cnfStyle w:val="001000000000" w:firstRow="0" w:lastRow="0" w:firstColumn="1" w:lastColumn="0" w:oddVBand="0" w:evenVBand="0" w:oddHBand="0" w:evenHBand="0" w:firstRowFirstColumn="0" w:firstRowLastColumn="0" w:lastRowFirstColumn="0" w:lastRowLastColumn="0"/>
            <w:tcW w:w="3090" w:type="dxa"/>
            <w:noWrap/>
            <w:hideMark/>
          </w:tcPr>
          <w:p w:rsidR="00C65CBB" w:rsidRPr="007929C8" w:rsidRDefault="00C65CBB" w:rsidP="00172286">
            <w:pPr>
              <w:spacing w:before="0" w:after="0"/>
              <w:ind w:firstLine="0"/>
              <w:jc w:val="center"/>
              <w:rPr>
                <w:rStyle w:val="Emphasis"/>
                <w:rFonts w:cs="B Zar"/>
                <w:b w:val="0"/>
                <w:bCs w:val="0"/>
                <w:sz w:val="22"/>
                <w:szCs w:val="22"/>
              </w:rPr>
            </w:pPr>
            <w:r w:rsidRPr="007929C8">
              <w:rPr>
                <w:rStyle w:val="Emphasis"/>
                <w:rFonts w:cs="B Zar" w:hint="cs"/>
                <w:b w:val="0"/>
                <w:bCs w:val="0"/>
                <w:sz w:val="22"/>
                <w:szCs w:val="22"/>
                <w:rtl/>
              </w:rPr>
              <w:t>جمع دارایی‌های جاری</w:t>
            </w:r>
          </w:p>
        </w:tc>
        <w:tc>
          <w:tcPr>
            <w:tcW w:w="1140" w:type="dxa"/>
            <w:noWrap/>
            <w:hideMark/>
          </w:tcPr>
          <w:p w:rsidR="00C65CBB" w:rsidRPr="007929C8" w:rsidRDefault="00C65CBB" w:rsidP="00172286">
            <w:pPr>
              <w:bidi w:val="0"/>
              <w:spacing w:before="0" w:after="0"/>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7,191,463</w:t>
            </w:r>
          </w:p>
        </w:tc>
        <w:tc>
          <w:tcPr>
            <w:tcW w:w="1140" w:type="dxa"/>
            <w:noWrap/>
            <w:hideMark/>
          </w:tcPr>
          <w:p w:rsidR="00C65CBB" w:rsidRPr="007929C8" w:rsidRDefault="00C65CBB" w:rsidP="00172286">
            <w:pPr>
              <w:bidi w:val="0"/>
              <w:spacing w:before="0" w:after="0"/>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15,290,991</w:t>
            </w:r>
          </w:p>
        </w:tc>
        <w:tc>
          <w:tcPr>
            <w:tcW w:w="1140" w:type="dxa"/>
            <w:noWrap/>
            <w:hideMark/>
          </w:tcPr>
          <w:p w:rsidR="00C65CBB" w:rsidRPr="007929C8" w:rsidRDefault="00C65CBB" w:rsidP="00172286">
            <w:pPr>
              <w:bidi w:val="0"/>
              <w:spacing w:before="0" w:after="0"/>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26,519,092</w:t>
            </w:r>
          </w:p>
        </w:tc>
        <w:tc>
          <w:tcPr>
            <w:tcW w:w="1140" w:type="dxa"/>
            <w:noWrap/>
            <w:hideMark/>
          </w:tcPr>
          <w:p w:rsidR="00C65CBB" w:rsidRPr="007929C8" w:rsidRDefault="00C65CBB" w:rsidP="00172286">
            <w:pPr>
              <w:bidi w:val="0"/>
              <w:spacing w:before="0" w:after="0"/>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40,964,447</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090" w:type="dxa"/>
            <w:noWrap/>
            <w:hideMark/>
          </w:tcPr>
          <w:p w:rsidR="00C65CBB" w:rsidRPr="007929C8" w:rsidRDefault="00C65CBB" w:rsidP="00172286">
            <w:pPr>
              <w:spacing w:before="0" w:after="0"/>
              <w:ind w:firstLine="0"/>
              <w:jc w:val="center"/>
              <w:rPr>
                <w:rStyle w:val="Emphasis"/>
                <w:rFonts w:cs="B Zar"/>
                <w:b w:val="0"/>
                <w:bCs w:val="0"/>
                <w:sz w:val="22"/>
                <w:szCs w:val="22"/>
              </w:rPr>
            </w:pPr>
            <w:r w:rsidRPr="007929C8">
              <w:rPr>
                <w:rStyle w:val="Emphasis"/>
                <w:rFonts w:cs="B Zar" w:hint="cs"/>
                <w:b w:val="0"/>
                <w:bCs w:val="0"/>
                <w:sz w:val="22"/>
                <w:szCs w:val="22"/>
                <w:rtl/>
              </w:rPr>
              <w:t>جمع دارایی‌ها</w:t>
            </w:r>
          </w:p>
        </w:tc>
        <w:tc>
          <w:tcPr>
            <w:tcW w:w="1140" w:type="dxa"/>
            <w:noWrap/>
            <w:hideMark/>
          </w:tcPr>
          <w:p w:rsidR="00C65CBB" w:rsidRPr="007929C8" w:rsidRDefault="00C65CBB" w:rsidP="00172286">
            <w:pPr>
              <w:bidi w:val="0"/>
              <w:spacing w:before="0" w:after="0"/>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8,715,481</w:t>
            </w:r>
          </w:p>
        </w:tc>
        <w:tc>
          <w:tcPr>
            <w:tcW w:w="1140" w:type="dxa"/>
            <w:noWrap/>
            <w:hideMark/>
          </w:tcPr>
          <w:p w:rsidR="00C65CBB" w:rsidRPr="007929C8" w:rsidRDefault="00C65CBB" w:rsidP="00172286">
            <w:pPr>
              <w:bidi w:val="0"/>
              <w:spacing w:before="0" w:after="0"/>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17,286,558</w:t>
            </w:r>
          </w:p>
        </w:tc>
        <w:tc>
          <w:tcPr>
            <w:tcW w:w="1140" w:type="dxa"/>
            <w:noWrap/>
            <w:hideMark/>
          </w:tcPr>
          <w:p w:rsidR="00C65CBB" w:rsidRPr="007929C8" w:rsidRDefault="00C65CBB" w:rsidP="00172286">
            <w:pPr>
              <w:bidi w:val="0"/>
              <w:spacing w:before="0" w:after="0"/>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28,845,918</w:t>
            </w:r>
          </w:p>
        </w:tc>
        <w:tc>
          <w:tcPr>
            <w:tcW w:w="1140" w:type="dxa"/>
            <w:noWrap/>
            <w:hideMark/>
          </w:tcPr>
          <w:p w:rsidR="00C65CBB" w:rsidRPr="007929C8" w:rsidRDefault="00C65CBB" w:rsidP="00172286">
            <w:pPr>
              <w:bidi w:val="0"/>
              <w:spacing w:before="0" w:after="0"/>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43,952,772</w:t>
            </w:r>
          </w:p>
        </w:tc>
      </w:tr>
    </w:tbl>
    <w:p w:rsidR="00C65CBB" w:rsidRPr="00676A9D" w:rsidRDefault="00C65CBB" w:rsidP="00C65CBB">
      <w:pPr>
        <w:spacing w:line="240" w:lineRule="auto"/>
        <w:rPr>
          <w:rFonts w:cs="B Zar"/>
        </w:rPr>
      </w:pPr>
      <w:r w:rsidRPr="00676A9D">
        <w:rPr>
          <w:rFonts w:cs="B Zar"/>
          <w:b/>
          <w:bCs/>
        </w:rPr>
        <w:br w:type="page"/>
      </w:r>
    </w:p>
    <w:tbl>
      <w:tblPr>
        <w:tblStyle w:val="PlainTable4"/>
        <w:bidiVisual/>
        <w:tblW w:w="9389" w:type="dxa"/>
        <w:jc w:val="center"/>
        <w:tblInd w:w="-528" w:type="dxa"/>
        <w:tblLook w:val="04A0" w:firstRow="1" w:lastRow="0" w:firstColumn="1" w:lastColumn="0" w:noHBand="0" w:noVBand="1"/>
      </w:tblPr>
      <w:tblGrid>
        <w:gridCol w:w="4757"/>
        <w:gridCol w:w="1158"/>
        <w:gridCol w:w="1158"/>
        <w:gridCol w:w="1158"/>
        <w:gridCol w:w="1158"/>
      </w:tblGrid>
      <w:tr w:rsidR="00C65CBB" w:rsidRPr="007929C8" w:rsidTr="00C65CBB">
        <w:trPr>
          <w:cnfStyle w:val="100000000000" w:firstRow="1" w:lastRow="0" w:firstColumn="0" w:lastColumn="0" w:oddVBand="0" w:evenVBand="0" w:oddHBand="0"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4757" w:type="dxa"/>
            <w:noWrap/>
          </w:tcPr>
          <w:p w:rsidR="00C65CBB" w:rsidRPr="007929C8" w:rsidRDefault="00C65CBB" w:rsidP="00C65CBB">
            <w:pPr>
              <w:spacing w:before="0" w:after="0" w:line="240" w:lineRule="auto"/>
              <w:ind w:firstLine="0"/>
              <w:jc w:val="center"/>
              <w:rPr>
                <w:rStyle w:val="Emphasis"/>
                <w:rFonts w:cs="B Zar"/>
                <w:b w:val="0"/>
                <w:bCs w:val="0"/>
                <w:sz w:val="22"/>
                <w:szCs w:val="22"/>
                <w:rtl/>
              </w:rPr>
            </w:pPr>
            <w:r w:rsidRPr="007929C8">
              <w:rPr>
                <w:rStyle w:val="Emphasis"/>
                <w:rFonts w:cs="B Zar" w:hint="cs"/>
                <w:b w:val="0"/>
                <w:bCs w:val="0"/>
                <w:sz w:val="22"/>
                <w:szCs w:val="22"/>
                <w:rtl/>
              </w:rPr>
              <w:lastRenderedPageBreak/>
              <w:t>میلیون ریال</w:t>
            </w:r>
          </w:p>
        </w:tc>
        <w:tc>
          <w:tcPr>
            <w:tcW w:w="1158" w:type="dxa"/>
            <w:noWrap/>
          </w:tcPr>
          <w:p w:rsidR="00C65CBB" w:rsidRPr="007929C8" w:rsidRDefault="00C65CBB" w:rsidP="00C65CBB">
            <w:pPr>
              <w:spacing w:before="0"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Emphasis"/>
                <w:rFonts w:cs="B Zar"/>
                <w:b w:val="0"/>
                <w:bCs w:val="0"/>
                <w:sz w:val="22"/>
                <w:szCs w:val="22"/>
                <w:rtl/>
              </w:rPr>
            </w:pPr>
            <w:r w:rsidRPr="007929C8">
              <w:rPr>
                <w:rStyle w:val="Emphasis"/>
                <w:rFonts w:cs="B Zar" w:hint="cs"/>
                <w:b w:val="0"/>
                <w:bCs w:val="0"/>
                <w:sz w:val="22"/>
                <w:szCs w:val="22"/>
                <w:rtl/>
              </w:rPr>
              <w:t>29/12/1398</w:t>
            </w:r>
          </w:p>
        </w:tc>
        <w:tc>
          <w:tcPr>
            <w:tcW w:w="1158" w:type="dxa"/>
            <w:noWrap/>
          </w:tcPr>
          <w:p w:rsidR="00C65CBB" w:rsidRPr="007929C8" w:rsidRDefault="00C65CBB" w:rsidP="00C65CBB">
            <w:pPr>
              <w:bidi w:val="0"/>
              <w:spacing w:before="0"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Emphasis"/>
                <w:rFonts w:cs="B Zar"/>
                <w:b w:val="0"/>
                <w:bCs w:val="0"/>
                <w:sz w:val="22"/>
                <w:szCs w:val="22"/>
              </w:rPr>
            </w:pPr>
            <w:r w:rsidRPr="007929C8">
              <w:rPr>
                <w:rStyle w:val="Emphasis"/>
                <w:rFonts w:cs="B Zar" w:hint="cs"/>
                <w:b w:val="0"/>
                <w:bCs w:val="0"/>
                <w:sz w:val="22"/>
                <w:szCs w:val="22"/>
                <w:rtl/>
              </w:rPr>
              <w:t>30/12/1399</w:t>
            </w:r>
          </w:p>
        </w:tc>
        <w:tc>
          <w:tcPr>
            <w:tcW w:w="1158" w:type="dxa"/>
            <w:noWrap/>
          </w:tcPr>
          <w:p w:rsidR="00C65CBB" w:rsidRPr="007929C8" w:rsidRDefault="00C65CBB" w:rsidP="00C65CBB">
            <w:pPr>
              <w:bidi w:val="0"/>
              <w:spacing w:before="0"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Emphasis"/>
                <w:rFonts w:cs="B Zar"/>
                <w:b w:val="0"/>
                <w:bCs w:val="0"/>
                <w:sz w:val="22"/>
                <w:szCs w:val="22"/>
              </w:rPr>
            </w:pPr>
            <w:r w:rsidRPr="007929C8">
              <w:rPr>
                <w:rStyle w:val="Emphasis"/>
                <w:rFonts w:cs="B Zar" w:hint="cs"/>
                <w:b w:val="0"/>
                <w:bCs w:val="0"/>
                <w:sz w:val="22"/>
                <w:szCs w:val="22"/>
                <w:rtl/>
              </w:rPr>
              <w:t>29/12/1400</w:t>
            </w:r>
          </w:p>
        </w:tc>
        <w:tc>
          <w:tcPr>
            <w:tcW w:w="1158" w:type="dxa"/>
            <w:noWrap/>
          </w:tcPr>
          <w:p w:rsidR="00C65CBB" w:rsidRPr="007929C8" w:rsidRDefault="00C65CBB" w:rsidP="00C65CBB">
            <w:pPr>
              <w:bidi w:val="0"/>
              <w:spacing w:before="0"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Emphasis"/>
                <w:rFonts w:cs="B Zar"/>
                <w:b w:val="0"/>
                <w:bCs w:val="0"/>
                <w:sz w:val="22"/>
                <w:szCs w:val="22"/>
              </w:rPr>
            </w:pPr>
            <w:r w:rsidRPr="007929C8">
              <w:rPr>
                <w:rStyle w:val="Emphasis"/>
                <w:rFonts w:cs="B Zar" w:hint="cs"/>
                <w:b w:val="0"/>
                <w:bCs w:val="0"/>
                <w:sz w:val="22"/>
                <w:szCs w:val="22"/>
                <w:rtl/>
              </w:rPr>
              <w:t>29/12/1401</w:t>
            </w:r>
          </w:p>
        </w:tc>
      </w:tr>
      <w:tr w:rsidR="00C65CBB" w:rsidRPr="007929C8" w:rsidTr="00C65CBB">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4757" w:type="dxa"/>
            <w:noWrap/>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حقوق مالکانه و بدهی‌ها</w:t>
            </w:r>
          </w:p>
        </w:tc>
        <w:tc>
          <w:tcPr>
            <w:tcW w:w="1158" w:type="dxa"/>
            <w:noWrap/>
          </w:tcPr>
          <w:p w:rsidR="00C65CBB" w:rsidRPr="007929C8" w:rsidRDefault="00C65CBB" w:rsidP="00C65CBB">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p>
        </w:tc>
        <w:tc>
          <w:tcPr>
            <w:tcW w:w="1158" w:type="dxa"/>
            <w:noWrap/>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p>
        </w:tc>
        <w:tc>
          <w:tcPr>
            <w:tcW w:w="1158" w:type="dxa"/>
            <w:noWrap/>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p>
        </w:tc>
        <w:tc>
          <w:tcPr>
            <w:tcW w:w="1158" w:type="dxa"/>
            <w:noWrap/>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p>
        </w:tc>
      </w:tr>
      <w:tr w:rsidR="00C65CBB" w:rsidRPr="007929C8" w:rsidTr="00C65CBB">
        <w:trPr>
          <w:trHeight w:val="336"/>
          <w:jc w:val="center"/>
        </w:trPr>
        <w:tc>
          <w:tcPr>
            <w:cnfStyle w:val="001000000000" w:firstRow="0" w:lastRow="0" w:firstColumn="1" w:lastColumn="0" w:oddVBand="0" w:evenVBand="0" w:oddHBand="0" w:evenHBand="0" w:firstRowFirstColumn="0" w:firstRowLastColumn="0" w:lastRowFirstColumn="0" w:lastRowLastColumn="0"/>
            <w:tcW w:w="4757" w:type="dxa"/>
            <w:noWrap/>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حقوق مالکانه</w:t>
            </w:r>
          </w:p>
        </w:tc>
        <w:tc>
          <w:tcPr>
            <w:tcW w:w="1158" w:type="dxa"/>
            <w:noWrap/>
            <w:hideMark/>
          </w:tcPr>
          <w:p w:rsidR="00C65CBB" w:rsidRPr="007929C8" w:rsidRDefault="00C65CBB" w:rsidP="00C65CBB">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p>
        </w:tc>
      </w:tr>
      <w:tr w:rsidR="00C65CBB" w:rsidRPr="007929C8" w:rsidTr="00C65CBB">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4757" w:type="dxa"/>
            <w:noWrap/>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سرمایه</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 xml:space="preserve">750,000 </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750,000 </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1,500,000 </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2,600,000 </w:t>
            </w:r>
          </w:p>
        </w:tc>
      </w:tr>
      <w:tr w:rsidR="00C65CBB" w:rsidRPr="007929C8" w:rsidTr="00C65CBB">
        <w:trPr>
          <w:trHeight w:val="336"/>
          <w:jc w:val="center"/>
        </w:trPr>
        <w:tc>
          <w:tcPr>
            <w:cnfStyle w:val="001000000000" w:firstRow="0" w:lastRow="0" w:firstColumn="1" w:lastColumn="0" w:oddVBand="0" w:evenVBand="0" w:oddHBand="0" w:evenHBand="0" w:firstRowFirstColumn="0" w:firstRowLastColumn="0" w:lastRowFirstColumn="0" w:lastRowLastColumn="0"/>
            <w:tcW w:w="4757" w:type="dxa"/>
            <w:noWrap/>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افزایش سرمایه در جریان</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 xml:space="preserve">- </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740,599 </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 </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 </w:t>
            </w:r>
          </w:p>
        </w:tc>
      </w:tr>
      <w:tr w:rsidR="00C65CBB" w:rsidRPr="007929C8" w:rsidTr="00C65CBB">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4757" w:type="dxa"/>
            <w:noWrap/>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صرف سهام</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 xml:space="preserve">- </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 </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 </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 </w:t>
            </w:r>
          </w:p>
        </w:tc>
      </w:tr>
      <w:tr w:rsidR="00C65CBB" w:rsidRPr="007929C8" w:rsidTr="00C65CBB">
        <w:trPr>
          <w:trHeight w:val="336"/>
          <w:jc w:val="center"/>
        </w:trPr>
        <w:tc>
          <w:tcPr>
            <w:cnfStyle w:val="001000000000" w:firstRow="0" w:lastRow="0" w:firstColumn="1" w:lastColumn="0" w:oddVBand="0" w:evenVBand="0" w:oddHBand="0" w:evenHBand="0" w:firstRowFirstColumn="0" w:firstRowLastColumn="0" w:lastRowFirstColumn="0" w:lastRowLastColumn="0"/>
            <w:tcW w:w="4757" w:type="dxa"/>
            <w:noWrap/>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صرف سهام خزانه</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 xml:space="preserve">- </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 </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 </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 </w:t>
            </w:r>
          </w:p>
        </w:tc>
      </w:tr>
      <w:tr w:rsidR="00C65CBB" w:rsidRPr="007929C8" w:rsidTr="00C65CBB">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4757" w:type="dxa"/>
            <w:noWrap/>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اندوخته قانونی</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 xml:space="preserve">75,000 </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75,000 </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150,000 </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260,000 </w:t>
            </w:r>
          </w:p>
        </w:tc>
      </w:tr>
      <w:tr w:rsidR="00C65CBB" w:rsidRPr="007929C8" w:rsidTr="00C65CBB">
        <w:trPr>
          <w:trHeight w:val="336"/>
          <w:jc w:val="center"/>
        </w:trPr>
        <w:tc>
          <w:tcPr>
            <w:cnfStyle w:val="001000000000" w:firstRow="0" w:lastRow="0" w:firstColumn="1" w:lastColumn="0" w:oddVBand="0" w:evenVBand="0" w:oddHBand="0" w:evenHBand="0" w:firstRowFirstColumn="0" w:firstRowLastColumn="0" w:lastRowFirstColumn="0" w:lastRowLastColumn="0"/>
            <w:tcW w:w="4757" w:type="dxa"/>
            <w:noWrap/>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سایر اندوخته‌ها</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 xml:space="preserve">- </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 </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 </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 </w:t>
            </w:r>
          </w:p>
        </w:tc>
      </w:tr>
      <w:tr w:rsidR="00C65CBB" w:rsidRPr="007929C8" w:rsidTr="00C65CBB">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4757" w:type="dxa"/>
            <w:noWrap/>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مازاد تجدیدارزیابی دارایی‌ها</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 xml:space="preserve">- </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 </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 </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 </w:t>
            </w:r>
          </w:p>
        </w:tc>
      </w:tr>
      <w:tr w:rsidR="00C65CBB" w:rsidRPr="007929C8" w:rsidTr="00C65CBB">
        <w:trPr>
          <w:trHeight w:val="336"/>
          <w:jc w:val="center"/>
        </w:trPr>
        <w:tc>
          <w:tcPr>
            <w:cnfStyle w:val="001000000000" w:firstRow="0" w:lastRow="0" w:firstColumn="1" w:lastColumn="0" w:oddVBand="0" w:evenVBand="0" w:oddHBand="0" w:evenHBand="0" w:firstRowFirstColumn="0" w:firstRowLastColumn="0" w:lastRowFirstColumn="0" w:lastRowLastColumn="0"/>
            <w:tcW w:w="4757" w:type="dxa"/>
            <w:noWrap/>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تفاوت تسعیر ارز عملیات خارجی</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 xml:space="preserve">- </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 </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 </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 </w:t>
            </w:r>
          </w:p>
        </w:tc>
      </w:tr>
      <w:tr w:rsidR="00C65CBB" w:rsidRPr="007929C8" w:rsidTr="00C65CBB">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4757" w:type="dxa"/>
            <w:noWrap/>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سود (زیان) انباشته</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 xml:space="preserve">2,372,945 </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2,969,676 </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6,370,468 </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9,058,796 </w:t>
            </w:r>
          </w:p>
        </w:tc>
      </w:tr>
      <w:tr w:rsidR="00C65CBB" w:rsidRPr="007929C8" w:rsidTr="00C65CBB">
        <w:trPr>
          <w:trHeight w:val="336"/>
          <w:jc w:val="center"/>
        </w:trPr>
        <w:tc>
          <w:tcPr>
            <w:cnfStyle w:val="001000000000" w:firstRow="0" w:lastRow="0" w:firstColumn="1" w:lastColumn="0" w:oddVBand="0" w:evenVBand="0" w:oddHBand="0" w:evenHBand="0" w:firstRowFirstColumn="0" w:firstRowLastColumn="0" w:lastRowFirstColumn="0" w:lastRowLastColumn="0"/>
            <w:tcW w:w="4757" w:type="dxa"/>
            <w:noWrap/>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سهام خزانه</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 xml:space="preserve">- </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(91,593)</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(76,905)</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(10,099)</w:t>
            </w:r>
          </w:p>
        </w:tc>
      </w:tr>
      <w:tr w:rsidR="00C65CBB" w:rsidRPr="007929C8" w:rsidTr="00C65CBB">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4757" w:type="dxa"/>
            <w:noWrap/>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جمع حقوق مالکانه</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 xml:space="preserve">3,197,945 </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4,443,682 </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7,943,563 </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11,908,697 </w:t>
            </w:r>
          </w:p>
        </w:tc>
      </w:tr>
      <w:tr w:rsidR="00C65CBB" w:rsidRPr="007929C8" w:rsidTr="00C65CBB">
        <w:trPr>
          <w:trHeight w:val="336"/>
          <w:jc w:val="center"/>
        </w:trPr>
        <w:tc>
          <w:tcPr>
            <w:cnfStyle w:val="001000000000" w:firstRow="0" w:lastRow="0" w:firstColumn="1" w:lastColumn="0" w:oddVBand="0" w:evenVBand="0" w:oddHBand="0" w:evenHBand="0" w:firstRowFirstColumn="0" w:firstRowLastColumn="0" w:lastRowFirstColumn="0" w:lastRowLastColumn="0"/>
            <w:tcW w:w="4757" w:type="dxa"/>
            <w:noWrap/>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بدهی‌ها</w:t>
            </w:r>
          </w:p>
        </w:tc>
        <w:tc>
          <w:tcPr>
            <w:tcW w:w="1158" w:type="dxa"/>
            <w:noWrap/>
            <w:hideMark/>
          </w:tcPr>
          <w:p w:rsidR="00C65CBB" w:rsidRPr="007929C8" w:rsidRDefault="00C65CBB" w:rsidP="00C65CBB">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p>
        </w:tc>
      </w:tr>
      <w:tr w:rsidR="00C65CBB" w:rsidRPr="007929C8" w:rsidTr="00C65CBB">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4757" w:type="dxa"/>
            <w:noWrap/>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بدهی‌های غیرجاری</w:t>
            </w:r>
          </w:p>
        </w:tc>
        <w:tc>
          <w:tcPr>
            <w:tcW w:w="1158" w:type="dxa"/>
            <w:noWrap/>
            <w:hideMark/>
          </w:tcPr>
          <w:p w:rsidR="00C65CBB" w:rsidRPr="007929C8" w:rsidRDefault="00C65CBB" w:rsidP="00C65CBB">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p>
        </w:tc>
      </w:tr>
      <w:tr w:rsidR="00C65CBB" w:rsidRPr="007929C8" w:rsidTr="00C65CBB">
        <w:trPr>
          <w:trHeight w:val="336"/>
          <w:jc w:val="center"/>
        </w:trPr>
        <w:tc>
          <w:tcPr>
            <w:cnfStyle w:val="001000000000" w:firstRow="0" w:lastRow="0" w:firstColumn="1" w:lastColumn="0" w:oddVBand="0" w:evenVBand="0" w:oddHBand="0" w:evenHBand="0" w:firstRowFirstColumn="0" w:firstRowLastColumn="0" w:lastRowFirstColumn="0" w:lastRowLastColumn="0"/>
            <w:tcW w:w="4757" w:type="dxa"/>
            <w:noWrap/>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پرداختنی‌های بلندمدت</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 xml:space="preserve">- </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 </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 </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 </w:t>
            </w:r>
          </w:p>
        </w:tc>
      </w:tr>
      <w:tr w:rsidR="00C65CBB" w:rsidRPr="007929C8" w:rsidTr="00C65CBB">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4757" w:type="dxa"/>
            <w:noWrap/>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تسهیلات مالی بلندمدت</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 xml:space="preserve">- </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 </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 </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 </w:t>
            </w:r>
          </w:p>
        </w:tc>
      </w:tr>
      <w:tr w:rsidR="00C65CBB" w:rsidRPr="007929C8" w:rsidTr="00C65CBB">
        <w:trPr>
          <w:trHeight w:val="336"/>
          <w:jc w:val="center"/>
        </w:trPr>
        <w:tc>
          <w:tcPr>
            <w:cnfStyle w:val="001000000000" w:firstRow="0" w:lastRow="0" w:firstColumn="1" w:lastColumn="0" w:oddVBand="0" w:evenVBand="0" w:oddHBand="0" w:evenHBand="0" w:firstRowFirstColumn="0" w:firstRowLastColumn="0" w:lastRowFirstColumn="0" w:lastRowLastColumn="0"/>
            <w:tcW w:w="4757" w:type="dxa"/>
            <w:noWrap/>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بدهی مالیاتی انتقالی</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 xml:space="preserve">- </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 </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 </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 </w:t>
            </w:r>
          </w:p>
        </w:tc>
      </w:tr>
      <w:tr w:rsidR="00C65CBB" w:rsidRPr="007929C8" w:rsidTr="00C65CBB">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4757" w:type="dxa"/>
            <w:noWrap/>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ذخیره مزایای پایان خدمت کارکنان</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 xml:space="preserve">335,921 </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480,546 </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688,237 </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1,111,142 </w:t>
            </w:r>
          </w:p>
        </w:tc>
      </w:tr>
      <w:tr w:rsidR="00C65CBB" w:rsidRPr="007929C8" w:rsidTr="00C65CBB">
        <w:trPr>
          <w:trHeight w:val="336"/>
          <w:jc w:val="center"/>
        </w:trPr>
        <w:tc>
          <w:tcPr>
            <w:cnfStyle w:val="001000000000" w:firstRow="0" w:lastRow="0" w:firstColumn="1" w:lastColumn="0" w:oddVBand="0" w:evenVBand="0" w:oddHBand="0" w:evenHBand="0" w:firstRowFirstColumn="0" w:firstRowLastColumn="0" w:lastRowFirstColumn="0" w:lastRowLastColumn="0"/>
            <w:tcW w:w="4757" w:type="dxa"/>
            <w:noWrap/>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جمع بدهی‌های غیرجاری</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 xml:space="preserve">335,921 </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480,546 </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688,237 </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1,111,142 </w:t>
            </w:r>
          </w:p>
        </w:tc>
      </w:tr>
      <w:tr w:rsidR="00C65CBB" w:rsidRPr="007929C8" w:rsidTr="00C65CBB">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4757" w:type="dxa"/>
            <w:noWrap/>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بدهی‌های جاری</w:t>
            </w:r>
          </w:p>
        </w:tc>
        <w:tc>
          <w:tcPr>
            <w:tcW w:w="1158" w:type="dxa"/>
            <w:noWrap/>
            <w:hideMark/>
          </w:tcPr>
          <w:p w:rsidR="00C65CBB" w:rsidRPr="007929C8" w:rsidRDefault="00C65CBB" w:rsidP="00C65CBB">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p>
        </w:tc>
      </w:tr>
      <w:tr w:rsidR="00C65CBB" w:rsidRPr="007929C8" w:rsidTr="00C65CBB">
        <w:trPr>
          <w:trHeight w:val="336"/>
          <w:jc w:val="center"/>
        </w:trPr>
        <w:tc>
          <w:tcPr>
            <w:cnfStyle w:val="001000000000" w:firstRow="0" w:lastRow="0" w:firstColumn="1" w:lastColumn="0" w:oddVBand="0" w:evenVBand="0" w:oddHBand="0" w:evenHBand="0" w:firstRowFirstColumn="0" w:firstRowLastColumn="0" w:lastRowFirstColumn="0" w:lastRowLastColumn="0"/>
            <w:tcW w:w="4757" w:type="dxa"/>
            <w:noWrap/>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پرداختنی‌های تجاری و سایر پرداختنی‌ها</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 xml:space="preserve">785,026 </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1,803,128 </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4,843,884 </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6,984,399 </w:t>
            </w:r>
          </w:p>
        </w:tc>
      </w:tr>
      <w:tr w:rsidR="00C65CBB" w:rsidRPr="007929C8" w:rsidTr="00C65CBB">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4757" w:type="dxa"/>
            <w:noWrap/>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مالیات پرداختنی</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 xml:space="preserve">493,724 </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437,901 </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935,981 </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1,526,968 </w:t>
            </w:r>
          </w:p>
        </w:tc>
      </w:tr>
      <w:tr w:rsidR="00C65CBB" w:rsidRPr="007929C8" w:rsidTr="00C65CBB">
        <w:trPr>
          <w:trHeight w:val="336"/>
          <w:jc w:val="center"/>
        </w:trPr>
        <w:tc>
          <w:tcPr>
            <w:cnfStyle w:val="001000000000" w:firstRow="0" w:lastRow="0" w:firstColumn="1" w:lastColumn="0" w:oddVBand="0" w:evenVBand="0" w:oddHBand="0" w:evenHBand="0" w:firstRowFirstColumn="0" w:firstRowLastColumn="0" w:lastRowFirstColumn="0" w:lastRowLastColumn="0"/>
            <w:tcW w:w="4757" w:type="dxa"/>
            <w:noWrap/>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سود سهام پرداختنی</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 xml:space="preserve">440,063 </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657,308 </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1,553,501 </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5,045,819 </w:t>
            </w:r>
          </w:p>
        </w:tc>
      </w:tr>
      <w:tr w:rsidR="00C65CBB" w:rsidRPr="007929C8" w:rsidTr="00C65CBB">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4757" w:type="dxa"/>
            <w:noWrap/>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تسهیلات مالی</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 xml:space="preserve">3,462,802 </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9,463,993 </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12,880,752 </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17,275,747 </w:t>
            </w:r>
          </w:p>
        </w:tc>
      </w:tr>
      <w:tr w:rsidR="00C65CBB" w:rsidRPr="007929C8" w:rsidTr="00C65CBB">
        <w:trPr>
          <w:trHeight w:val="336"/>
          <w:jc w:val="center"/>
        </w:trPr>
        <w:tc>
          <w:tcPr>
            <w:cnfStyle w:val="001000000000" w:firstRow="0" w:lastRow="0" w:firstColumn="1" w:lastColumn="0" w:oddVBand="0" w:evenVBand="0" w:oddHBand="0" w:evenHBand="0" w:firstRowFirstColumn="0" w:firstRowLastColumn="0" w:lastRowFirstColumn="0" w:lastRowLastColumn="0"/>
            <w:tcW w:w="4757" w:type="dxa"/>
            <w:noWrap/>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ذخایر</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 xml:space="preserve">- </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 </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 </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 </w:t>
            </w:r>
          </w:p>
        </w:tc>
      </w:tr>
      <w:tr w:rsidR="00C65CBB" w:rsidRPr="007929C8" w:rsidTr="00C65CBB">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4757" w:type="dxa"/>
            <w:noWrap/>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پیش‌دریافت‌ها</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 xml:space="preserve">- </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 </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 </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100,000 </w:t>
            </w:r>
          </w:p>
        </w:tc>
      </w:tr>
      <w:tr w:rsidR="00C65CBB" w:rsidRPr="007929C8" w:rsidTr="00C65CBB">
        <w:trPr>
          <w:trHeight w:val="336"/>
          <w:jc w:val="center"/>
        </w:trPr>
        <w:tc>
          <w:tcPr>
            <w:cnfStyle w:val="001000000000" w:firstRow="0" w:lastRow="0" w:firstColumn="1" w:lastColumn="0" w:oddVBand="0" w:evenVBand="0" w:oddHBand="0" w:evenHBand="0" w:firstRowFirstColumn="0" w:firstRowLastColumn="0" w:lastRowFirstColumn="0" w:lastRowLastColumn="0"/>
            <w:tcW w:w="4757" w:type="dxa"/>
            <w:noWrap/>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بدهی‌های ‌مرتبط ‌با دارایی‌های نگهداری‌‌شده برای ‌فروش</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 xml:space="preserve">- </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 </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 </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 </w:t>
            </w:r>
          </w:p>
        </w:tc>
      </w:tr>
      <w:tr w:rsidR="00C65CBB" w:rsidRPr="007929C8" w:rsidTr="00C65CBB">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4757" w:type="dxa"/>
            <w:noWrap/>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جمع بدهی‌های جاری</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 xml:space="preserve">5,181,615 </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12,362,330 </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20,214,118 </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30,932,933 </w:t>
            </w:r>
          </w:p>
        </w:tc>
      </w:tr>
      <w:tr w:rsidR="00C65CBB" w:rsidRPr="007929C8" w:rsidTr="00C65CBB">
        <w:trPr>
          <w:trHeight w:val="336"/>
          <w:jc w:val="center"/>
        </w:trPr>
        <w:tc>
          <w:tcPr>
            <w:cnfStyle w:val="001000000000" w:firstRow="0" w:lastRow="0" w:firstColumn="1" w:lastColumn="0" w:oddVBand="0" w:evenVBand="0" w:oddHBand="0" w:evenHBand="0" w:firstRowFirstColumn="0" w:firstRowLastColumn="0" w:lastRowFirstColumn="0" w:lastRowLastColumn="0"/>
            <w:tcW w:w="4757" w:type="dxa"/>
            <w:noWrap/>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جمع بدهی‌ها</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 xml:space="preserve">5,517,536 </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12,842,876 </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20,902,355 </w:t>
            </w:r>
          </w:p>
        </w:tc>
        <w:tc>
          <w:tcPr>
            <w:tcW w:w="1158" w:type="dxa"/>
            <w:noWrap/>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32,044,075 </w:t>
            </w:r>
          </w:p>
        </w:tc>
      </w:tr>
      <w:tr w:rsidR="00C65CBB" w:rsidRPr="007929C8" w:rsidTr="00C65CBB">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4757" w:type="dxa"/>
            <w:noWrap/>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جمع حقوق مالکانه و بدهی‌ها</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 xml:space="preserve">8,715,481 </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17,286,558 </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28,845,918 </w:t>
            </w:r>
          </w:p>
        </w:tc>
        <w:tc>
          <w:tcPr>
            <w:tcW w:w="1158" w:type="dxa"/>
            <w:noWrap/>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 xml:space="preserve">43,952,772 </w:t>
            </w:r>
          </w:p>
        </w:tc>
      </w:tr>
    </w:tbl>
    <w:p w:rsidR="00C65CBB" w:rsidRPr="00676A9D" w:rsidRDefault="00C65CBB" w:rsidP="00C65CBB">
      <w:pPr>
        <w:spacing w:before="0" w:after="160" w:line="240" w:lineRule="auto"/>
        <w:ind w:firstLine="567"/>
        <w:rPr>
          <w:rFonts w:cs="B Zar"/>
          <w:rtl/>
        </w:rPr>
      </w:pPr>
      <w:r w:rsidRPr="00676A9D">
        <w:rPr>
          <w:rFonts w:cs="B Zar"/>
          <w:rtl/>
        </w:rPr>
        <w:br w:type="page"/>
      </w:r>
    </w:p>
    <w:p w:rsidR="00C65CBB" w:rsidRPr="00676A9D" w:rsidRDefault="00C65CBB" w:rsidP="00C65CBB">
      <w:pPr>
        <w:spacing w:line="240" w:lineRule="auto"/>
        <w:rPr>
          <w:rFonts w:cs="B Zar"/>
          <w:rtl/>
        </w:rPr>
      </w:pPr>
      <w:r w:rsidRPr="00676A9D">
        <w:rPr>
          <w:rFonts w:cs="B Zar" w:hint="cs"/>
          <w:rtl/>
        </w:rPr>
        <w:lastRenderedPageBreak/>
        <w:t>صورت جریان نقد</w:t>
      </w:r>
    </w:p>
    <w:tbl>
      <w:tblPr>
        <w:tblStyle w:val="PlainTable4"/>
        <w:bidiVisual/>
        <w:tblW w:w="10345" w:type="dxa"/>
        <w:tblInd w:w="-671" w:type="dxa"/>
        <w:tblLook w:val="04A0" w:firstRow="1" w:lastRow="0" w:firstColumn="1" w:lastColumn="0" w:noHBand="0" w:noVBand="1"/>
      </w:tblPr>
      <w:tblGrid>
        <w:gridCol w:w="4985"/>
        <w:gridCol w:w="1256"/>
        <w:gridCol w:w="1368"/>
        <w:gridCol w:w="1368"/>
        <w:gridCol w:w="1368"/>
      </w:tblGrid>
      <w:tr w:rsidR="00C65CBB" w:rsidRPr="007929C8" w:rsidTr="00172286">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985" w:type="dxa"/>
            <w:noWrap/>
            <w:vAlign w:val="center"/>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میلیون ریال</w:t>
            </w:r>
          </w:p>
        </w:tc>
        <w:tc>
          <w:tcPr>
            <w:tcW w:w="1256" w:type="dxa"/>
            <w:noWrap/>
            <w:vAlign w:val="center"/>
            <w:hideMark/>
          </w:tcPr>
          <w:p w:rsidR="00C65CBB" w:rsidRPr="007929C8" w:rsidRDefault="00C65CBB" w:rsidP="00C65CBB">
            <w:pPr>
              <w:bidi w:val="0"/>
              <w:spacing w:before="0"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Emphasis"/>
                <w:rFonts w:cs="B Zar"/>
                <w:b w:val="0"/>
                <w:bCs w:val="0"/>
                <w:sz w:val="22"/>
                <w:szCs w:val="22"/>
                <w:rtl/>
              </w:rPr>
            </w:pPr>
            <w:r w:rsidRPr="007929C8">
              <w:rPr>
                <w:rStyle w:val="Emphasis"/>
                <w:rFonts w:cs="B Zar" w:hint="cs"/>
                <w:b w:val="0"/>
                <w:bCs w:val="0"/>
                <w:sz w:val="22"/>
                <w:szCs w:val="22"/>
              </w:rPr>
              <w:t>1398</w:t>
            </w:r>
          </w:p>
        </w:tc>
        <w:tc>
          <w:tcPr>
            <w:tcW w:w="1368" w:type="dxa"/>
            <w:noWrap/>
            <w:vAlign w:val="center"/>
            <w:hideMark/>
          </w:tcPr>
          <w:p w:rsidR="00C65CBB" w:rsidRPr="007929C8" w:rsidRDefault="00C65CBB" w:rsidP="00C65CBB">
            <w:pPr>
              <w:bidi w:val="0"/>
              <w:spacing w:before="0"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Emphasis"/>
                <w:rFonts w:cs="B Zar"/>
                <w:b w:val="0"/>
                <w:bCs w:val="0"/>
                <w:sz w:val="22"/>
                <w:szCs w:val="22"/>
              </w:rPr>
            </w:pPr>
            <w:r w:rsidRPr="007929C8">
              <w:rPr>
                <w:rStyle w:val="Emphasis"/>
                <w:rFonts w:cs="B Zar" w:hint="cs"/>
                <w:b w:val="0"/>
                <w:bCs w:val="0"/>
                <w:sz w:val="22"/>
                <w:szCs w:val="22"/>
              </w:rPr>
              <w:t>1399</w:t>
            </w:r>
          </w:p>
        </w:tc>
        <w:tc>
          <w:tcPr>
            <w:tcW w:w="1368" w:type="dxa"/>
            <w:noWrap/>
            <w:vAlign w:val="center"/>
            <w:hideMark/>
          </w:tcPr>
          <w:p w:rsidR="00C65CBB" w:rsidRPr="007929C8" w:rsidRDefault="00C65CBB" w:rsidP="00C65CBB">
            <w:pPr>
              <w:bidi w:val="0"/>
              <w:spacing w:before="0"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Emphasis"/>
                <w:rFonts w:cs="B Zar"/>
                <w:b w:val="0"/>
                <w:bCs w:val="0"/>
                <w:sz w:val="22"/>
                <w:szCs w:val="22"/>
              </w:rPr>
            </w:pPr>
            <w:r w:rsidRPr="007929C8">
              <w:rPr>
                <w:rStyle w:val="Emphasis"/>
                <w:rFonts w:cs="B Zar" w:hint="cs"/>
                <w:b w:val="0"/>
                <w:bCs w:val="0"/>
                <w:sz w:val="22"/>
                <w:szCs w:val="22"/>
              </w:rPr>
              <w:t>1400</w:t>
            </w:r>
          </w:p>
        </w:tc>
        <w:tc>
          <w:tcPr>
            <w:tcW w:w="1368" w:type="dxa"/>
            <w:noWrap/>
            <w:vAlign w:val="center"/>
            <w:hideMark/>
          </w:tcPr>
          <w:p w:rsidR="00C65CBB" w:rsidRPr="007929C8" w:rsidRDefault="00C65CBB" w:rsidP="00C65CBB">
            <w:pPr>
              <w:bidi w:val="0"/>
              <w:spacing w:before="0"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Emphasis"/>
                <w:rFonts w:cs="B Zar"/>
                <w:b w:val="0"/>
                <w:bCs w:val="0"/>
                <w:sz w:val="22"/>
                <w:szCs w:val="22"/>
              </w:rPr>
            </w:pPr>
            <w:r w:rsidRPr="007929C8">
              <w:rPr>
                <w:rStyle w:val="Emphasis"/>
                <w:rFonts w:cs="B Zar" w:hint="cs"/>
                <w:b w:val="0"/>
                <w:bCs w:val="0"/>
                <w:sz w:val="22"/>
                <w:szCs w:val="22"/>
              </w:rPr>
              <w:t>1401</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985" w:type="dxa"/>
            <w:noWrap/>
            <w:vAlign w:val="center"/>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جریان</w:t>
            </w:r>
            <w:r w:rsidRPr="007929C8">
              <w:rPr>
                <w:rStyle w:val="Emphasis"/>
                <w:rFonts w:cs="B Zar" w:hint="cs"/>
                <w:b w:val="0"/>
                <w:bCs w:val="0"/>
                <w:sz w:val="22"/>
                <w:szCs w:val="22"/>
                <w:rtl/>
              </w:rPr>
              <w:softHyphen/>
              <w:t>‌های نقدی حاصل از فعالیت‌های عملیاتی:</w:t>
            </w:r>
          </w:p>
        </w:tc>
        <w:tc>
          <w:tcPr>
            <w:tcW w:w="1256" w:type="dxa"/>
            <w:noWrap/>
            <w:vAlign w:val="center"/>
            <w:hideMark/>
          </w:tcPr>
          <w:p w:rsidR="00C65CBB" w:rsidRPr="007929C8" w:rsidRDefault="00C65CBB" w:rsidP="00C65CBB">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p>
        </w:tc>
        <w:tc>
          <w:tcPr>
            <w:tcW w:w="1368"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p>
        </w:tc>
        <w:tc>
          <w:tcPr>
            <w:tcW w:w="1368"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p>
        </w:tc>
        <w:tc>
          <w:tcPr>
            <w:tcW w:w="1368"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p>
        </w:tc>
      </w:tr>
      <w:tr w:rsidR="00C65CBB" w:rsidRPr="007929C8" w:rsidTr="00172286">
        <w:trPr>
          <w:trHeight w:val="336"/>
        </w:trPr>
        <w:tc>
          <w:tcPr>
            <w:cnfStyle w:val="001000000000" w:firstRow="0" w:lastRow="0" w:firstColumn="1" w:lastColumn="0" w:oddVBand="0" w:evenVBand="0" w:oddHBand="0" w:evenHBand="0" w:firstRowFirstColumn="0" w:firstRowLastColumn="0" w:lastRowFirstColumn="0" w:lastRowLastColumn="0"/>
            <w:tcW w:w="4985" w:type="dxa"/>
            <w:noWrap/>
            <w:vAlign w:val="center"/>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نقد حاصل از عملیات</w:t>
            </w:r>
          </w:p>
        </w:tc>
        <w:tc>
          <w:tcPr>
            <w:tcW w:w="1256"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777,355</w:t>
            </w:r>
          </w:p>
        </w:tc>
        <w:tc>
          <w:tcPr>
            <w:tcW w:w="136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(2,751,982)</w:t>
            </w:r>
          </w:p>
        </w:tc>
        <w:tc>
          <w:tcPr>
            <w:tcW w:w="136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1,549,890</w:t>
            </w:r>
          </w:p>
        </w:tc>
        <w:tc>
          <w:tcPr>
            <w:tcW w:w="136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2,079,026</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985" w:type="dxa"/>
            <w:noWrap/>
            <w:vAlign w:val="center"/>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پرداخت‌های نقدی بابت مالیات بر درآمد</w:t>
            </w:r>
          </w:p>
        </w:tc>
        <w:tc>
          <w:tcPr>
            <w:tcW w:w="1256"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(171,176)</w:t>
            </w:r>
          </w:p>
        </w:tc>
        <w:tc>
          <w:tcPr>
            <w:tcW w:w="1368"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(276,439)</w:t>
            </w:r>
          </w:p>
        </w:tc>
        <w:tc>
          <w:tcPr>
            <w:tcW w:w="1368"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(273,075)</w:t>
            </w:r>
          </w:p>
        </w:tc>
        <w:tc>
          <w:tcPr>
            <w:tcW w:w="1368"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(562,282)</w:t>
            </w:r>
          </w:p>
        </w:tc>
      </w:tr>
      <w:tr w:rsidR="00C65CBB" w:rsidRPr="007929C8" w:rsidTr="00172286">
        <w:trPr>
          <w:trHeight w:val="336"/>
        </w:trPr>
        <w:tc>
          <w:tcPr>
            <w:cnfStyle w:val="001000000000" w:firstRow="0" w:lastRow="0" w:firstColumn="1" w:lastColumn="0" w:oddVBand="0" w:evenVBand="0" w:oddHBand="0" w:evenHBand="0" w:firstRowFirstColumn="0" w:firstRowLastColumn="0" w:lastRowFirstColumn="0" w:lastRowLastColumn="0"/>
            <w:tcW w:w="4985" w:type="dxa"/>
            <w:noWrap/>
            <w:vAlign w:val="center"/>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جریان ‌خالص ‌ورود‌ (خروج) ‌نقد حاصل از فعالیت‌های ‌عملیاتی</w:t>
            </w:r>
          </w:p>
        </w:tc>
        <w:tc>
          <w:tcPr>
            <w:tcW w:w="1256"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606,179</w:t>
            </w:r>
          </w:p>
        </w:tc>
        <w:tc>
          <w:tcPr>
            <w:tcW w:w="136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(3,028,421)</w:t>
            </w:r>
          </w:p>
        </w:tc>
        <w:tc>
          <w:tcPr>
            <w:tcW w:w="136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1,276,815</w:t>
            </w:r>
          </w:p>
        </w:tc>
        <w:tc>
          <w:tcPr>
            <w:tcW w:w="136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1,516,744</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985" w:type="dxa"/>
            <w:noWrap/>
            <w:vAlign w:val="center"/>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جریان‌</w:t>
            </w:r>
            <w:r w:rsidRPr="007929C8">
              <w:rPr>
                <w:rStyle w:val="Emphasis"/>
                <w:rFonts w:cs="B Zar" w:hint="cs"/>
                <w:b w:val="0"/>
                <w:bCs w:val="0"/>
                <w:sz w:val="22"/>
                <w:szCs w:val="22"/>
                <w:rtl/>
              </w:rPr>
              <w:softHyphen/>
              <w:t>های نقدی حاصل از فعالیت‌های سرمایه‌گذاری:</w:t>
            </w:r>
          </w:p>
        </w:tc>
        <w:tc>
          <w:tcPr>
            <w:tcW w:w="1256" w:type="dxa"/>
            <w:noWrap/>
            <w:vAlign w:val="center"/>
            <w:hideMark/>
          </w:tcPr>
          <w:p w:rsidR="00C65CBB" w:rsidRPr="007929C8" w:rsidRDefault="00C65CBB" w:rsidP="00C65CBB">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p>
        </w:tc>
        <w:tc>
          <w:tcPr>
            <w:tcW w:w="1368"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p>
        </w:tc>
        <w:tc>
          <w:tcPr>
            <w:tcW w:w="1368"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p>
        </w:tc>
        <w:tc>
          <w:tcPr>
            <w:tcW w:w="1368"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p>
        </w:tc>
      </w:tr>
      <w:tr w:rsidR="00C65CBB" w:rsidRPr="007929C8" w:rsidTr="00172286">
        <w:trPr>
          <w:trHeight w:val="336"/>
        </w:trPr>
        <w:tc>
          <w:tcPr>
            <w:cnfStyle w:val="001000000000" w:firstRow="0" w:lastRow="0" w:firstColumn="1" w:lastColumn="0" w:oddVBand="0" w:evenVBand="0" w:oddHBand="0" w:evenHBand="0" w:firstRowFirstColumn="0" w:firstRowLastColumn="0" w:lastRowFirstColumn="0" w:lastRowLastColumn="0"/>
            <w:tcW w:w="4985" w:type="dxa"/>
            <w:noWrap/>
            <w:vAlign w:val="center"/>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دریافت‌های نقدی حاصل از فروش دارایی‌های ثابت مشهود</w:t>
            </w:r>
          </w:p>
        </w:tc>
        <w:tc>
          <w:tcPr>
            <w:tcW w:w="1256"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14,459</w:t>
            </w:r>
          </w:p>
        </w:tc>
        <w:tc>
          <w:tcPr>
            <w:tcW w:w="136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w:t>
            </w:r>
          </w:p>
        </w:tc>
        <w:tc>
          <w:tcPr>
            <w:tcW w:w="136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w:t>
            </w:r>
          </w:p>
        </w:tc>
        <w:tc>
          <w:tcPr>
            <w:tcW w:w="136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985" w:type="dxa"/>
            <w:noWrap/>
            <w:vAlign w:val="center"/>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پرداخت‌های نقدی برای خرید دارایی‌های ثابت مشهود</w:t>
            </w:r>
          </w:p>
        </w:tc>
        <w:tc>
          <w:tcPr>
            <w:tcW w:w="1256"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(203,736)</w:t>
            </w:r>
          </w:p>
        </w:tc>
        <w:tc>
          <w:tcPr>
            <w:tcW w:w="1368"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(523,951)</w:t>
            </w:r>
          </w:p>
        </w:tc>
        <w:tc>
          <w:tcPr>
            <w:tcW w:w="1368"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(447,636)</w:t>
            </w:r>
          </w:p>
        </w:tc>
        <w:tc>
          <w:tcPr>
            <w:tcW w:w="1368"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(918,205)</w:t>
            </w:r>
          </w:p>
        </w:tc>
      </w:tr>
      <w:tr w:rsidR="00C65CBB" w:rsidRPr="007929C8" w:rsidTr="00172286">
        <w:trPr>
          <w:trHeight w:val="336"/>
        </w:trPr>
        <w:tc>
          <w:tcPr>
            <w:cnfStyle w:val="001000000000" w:firstRow="0" w:lastRow="0" w:firstColumn="1" w:lastColumn="0" w:oddVBand="0" w:evenVBand="0" w:oddHBand="0" w:evenHBand="0" w:firstRowFirstColumn="0" w:firstRowLastColumn="0" w:lastRowFirstColumn="0" w:lastRowLastColumn="0"/>
            <w:tcW w:w="4985" w:type="dxa"/>
            <w:noWrap/>
            <w:vAlign w:val="center"/>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دریافت‌های نقدی حاصل از فروش دارایی‌های نگهداری‌شده برای فروش</w:t>
            </w:r>
          </w:p>
        </w:tc>
        <w:tc>
          <w:tcPr>
            <w:tcW w:w="1256"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w:t>
            </w:r>
          </w:p>
        </w:tc>
        <w:tc>
          <w:tcPr>
            <w:tcW w:w="136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w:t>
            </w:r>
          </w:p>
        </w:tc>
        <w:tc>
          <w:tcPr>
            <w:tcW w:w="136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w:t>
            </w:r>
          </w:p>
        </w:tc>
        <w:tc>
          <w:tcPr>
            <w:tcW w:w="136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985" w:type="dxa"/>
            <w:noWrap/>
            <w:vAlign w:val="center"/>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پرداخت‌های نقدی برای خرید دارایی‌های نامشهود</w:t>
            </w:r>
          </w:p>
        </w:tc>
        <w:tc>
          <w:tcPr>
            <w:tcW w:w="1256"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(534)</w:t>
            </w:r>
          </w:p>
        </w:tc>
        <w:tc>
          <w:tcPr>
            <w:tcW w:w="1368"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(20,801)</w:t>
            </w:r>
          </w:p>
        </w:tc>
        <w:tc>
          <w:tcPr>
            <w:tcW w:w="1368"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(4,598)</w:t>
            </w:r>
          </w:p>
        </w:tc>
        <w:tc>
          <w:tcPr>
            <w:tcW w:w="1368"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(2,370)</w:t>
            </w:r>
          </w:p>
        </w:tc>
      </w:tr>
      <w:tr w:rsidR="00C65CBB" w:rsidRPr="007929C8" w:rsidTr="00172286">
        <w:trPr>
          <w:trHeight w:val="336"/>
        </w:trPr>
        <w:tc>
          <w:tcPr>
            <w:cnfStyle w:val="001000000000" w:firstRow="0" w:lastRow="0" w:firstColumn="1" w:lastColumn="0" w:oddVBand="0" w:evenVBand="0" w:oddHBand="0" w:evenHBand="0" w:firstRowFirstColumn="0" w:firstRowLastColumn="0" w:lastRowFirstColumn="0" w:lastRowLastColumn="0"/>
            <w:tcW w:w="4985" w:type="dxa"/>
            <w:noWrap/>
            <w:vAlign w:val="center"/>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دریافت‌های نقدی حاصل از سود‌ سهام</w:t>
            </w:r>
          </w:p>
        </w:tc>
        <w:tc>
          <w:tcPr>
            <w:tcW w:w="1256"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w:t>
            </w:r>
          </w:p>
        </w:tc>
        <w:tc>
          <w:tcPr>
            <w:tcW w:w="136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w:t>
            </w:r>
          </w:p>
        </w:tc>
        <w:tc>
          <w:tcPr>
            <w:tcW w:w="136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1,875</w:t>
            </w:r>
          </w:p>
        </w:tc>
        <w:tc>
          <w:tcPr>
            <w:tcW w:w="136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1,689</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985" w:type="dxa"/>
            <w:noWrap/>
            <w:vAlign w:val="center"/>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دریافت‌های نقدی حاصل از سود سایر سرمایه‌گذاری‌ها</w:t>
            </w:r>
          </w:p>
        </w:tc>
        <w:tc>
          <w:tcPr>
            <w:tcW w:w="1256"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1,498</w:t>
            </w:r>
          </w:p>
        </w:tc>
        <w:tc>
          <w:tcPr>
            <w:tcW w:w="1368"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2,436</w:t>
            </w:r>
          </w:p>
        </w:tc>
        <w:tc>
          <w:tcPr>
            <w:tcW w:w="1368"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3,428</w:t>
            </w:r>
          </w:p>
        </w:tc>
        <w:tc>
          <w:tcPr>
            <w:tcW w:w="1368"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w:t>
            </w:r>
          </w:p>
        </w:tc>
      </w:tr>
      <w:tr w:rsidR="00C65CBB" w:rsidRPr="007929C8" w:rsidTr="00172286">
        <w:trPr>
          <w:trHeight w:val="336"/>
        </w:trPr>
        <w:tc>
          <w:tcPr>
            <w:cnfStyle w:val="001000000000" w:firstRow="0" w:lastRow="0" w:firstColumn="1" w:lastColumn="0" w:oddVBand="0" w:evenVBand="0" w:oddHBand="0" w:evenHBand="0" w:firstRowFirstColumn="0" w:firstRowLastColumn="0" w:lastRowFirstColumn="0" w:lastRowLastColumn="0"/>
            <w:tcW w:w="4985" w:type="dxa"/>
            <w:noWrap/>
            <w:vAlign w:val="center"/>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جریان خالص ورود (خروج) نقد حاصل از فعالیت‌های سرمایه‌گذاری</w:t>
            </w:r>
          </w:p>
        </w:tc>
        <w:tc>
          <w:tcPr>
            <w:tcW w:w="1256"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(188,313)</w:t>
            </w:r>
          </w:p>
        </w:tc>
        <w:tc>
          <w:tcPr>
            <w:tcW w:w="136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(542,316)</w:t>
            </w:r>
          </w:p>
        </w:tc>
        <w:tc>
          <w:tcPr>
            <w:tcW w:w="136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(446,931)</w:t>
            </w:r>
          </w:p>
        </w:tc>
        <w:tc>
          <w:tcPr>
            <w:tcW w:w="136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(918,886)</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985" w:type="dxa"/>
            <w:noWrap/>
            <w:vAlign w:val="center"/>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جریان خالص ورود (خروج) نقد قبل از فعالیت‌های تامین مالی</w:t>
            </w:r>
          </w:p>
        </w:tc>
        <w:tc>
          <w:tcPr>
            <w:tcW w:w="1256"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417,866</w:t>
            </w:r>
          </w:p>
        </w:tc>
        <w:tc>
          <w:tcPr>
            <w:tcW w:w="1368"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(3,570,737)</w:t>
            </w:r>
          </w:p>
        </w:tc>
        <w:tc>
          <w:tcPr>
            <w:tcW w:w="1368"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829,884</w:t>
            </w:r>
          </w:p>
        </w:tc>
        <w:tc>
          <w:tcPr>
            <w:tcW w:w="1368"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597,858</w:t>
            </w:r>
          </w:p>
        </w:tc>
      </w:tr>
      <w:tr w:rsidR="00C65CBB" w:rsidRPr="007929C8" w:rsidTr="00172286">
        <w:trPr>
          <w:trHeight w:val="336"/>
        </w:trPr>
        <w:tc>
          <w:tcPr>
            <w:cnfStyle w:val="001000000000" w:firstRow="0" w:lastRow="0" w:firstColumn="1" w:lastColumn="0" w:oddVBand="0" w:evenVBand="0" w:oddHBand="0" w:evenHBand="0" w:firstRowFirstColumn="0" w:firstRowLastColumn="0" w:lastRowFirstColumn="0" w:lastRowLastColumn="0"/>
            <w:tcW w:w="4985" w:type="dxa"/>
            <w:noWrap/>
            <w:vAlign w:val="center"/>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جریان</w:t>
            </w:r>
            <w:r w:rsidRPr="007929C8">
              <w:rPr>
                <w:rStyle w:val="Emphasis"/>
                <w:rFonts w:cs="B Zar" w:hint="cs"/>
                <w:b w:val="0"/>
                <w:bCs w:val="0"/>
                <w:sz w:val="22"/>
                <w:szCs w:val="22"/>
                <w:rtl/>
              </w:rPr>
              <w:softHyphen/>
              <w:t>‌های نقدی حاصل از فعالیت‌های تامین مالی:</w:t>
            </w:r>
          </w:p>
        </w:tc>
        <w:tc>
          <w:tcPr>
            <w:tcW w:w="1256" w:type="dxa"/>
            <w:noWrap/>
            <w:vAlign w:val="center"/>
            <w:hideMark/>
          </w:tcPr>
          <w:p w:rsidR="00C65CBB" w:rsidRPr="007929C8" w:rsidRDefault="00C65CBB" w:rsidP="00C65CBB">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p>
        </w:tc>
        <w:tc>
          <w:tcPr>
            <w:tcW w:w="136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p>
        </w:tc>
        <w:tc>
          <w:tcPr>
            <w:tcW w:w="136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p>
        </w:tc>
        <w:tc>
          <w:tcPr>
            <w:tcW w:w="136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985" w:type="dxa"/>
            <w:noWrap/>
            <w:vAlign w:val="center"/>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دریافت‌های نقدی حاصل از افزایش سرمایه</w:t>
            </w:r>
          </w:p>
        </w:tc>
        <w:tc>
          <w:tcPr>
            <w:tcW w:w="1256"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3,956</w:t>
            </w:r>
          </w:p>
        </w:tc>
        <w:tc>
          <w:tcPr>
            <w:tcW w:w="1368"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52,955</w:t>
            </w:r>
          </w:p>
        </w:tc>
        <w:tc>
          <w:tcPr>
            <w:tcW w:w="1368"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9,401</w:t>
            </w:r>
          </w:p>
        </w:tc>
        <w:tc>
          <w:tcPr>
            <w:tcW w:w="1368"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128,803</w:t>
            </w:r>
          </w:p>
        </w:tc>
      </w:tr>
      <w:tr w:rsidR="00C65CBB" w:rsidRPr="007929C8" w:rsidTr="00172286">
        <w:trPr>
          <w:trHeight w:val="336"/>
        </w:trPr>
        <w:tc>
          <w:tcPr>
            <w:cnfStyle w:val="001000000000" w:firstRow="0" w:lastRow="0" w:firstColumn="1" w:lastColumn="0" w:oddVBand="0" w:evenVBand="0" w:oddHBand="0" w:evenHBand="0" w:firstRowFirstColumn="0" w:firstRowLastColumn="0" w:lastRowFirstColumn="0" w:lastRowLastColumn="0"/>
            <w:tcW w:w="4985" w:type="dxa"/>
            <w:noWrap/>
            <w:vAlign w:val="center"/>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پرداخت‌های نقدی برای خرید سهام خزانه</w:t>
            </w:r>
          </w:p>
        </w:tc>
        <w:tc>
          <w:tcPr>
            <w:tcW w:w="1256"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w:t>
            </w:r>
          </w:p>
        </w:tc>
        <w:tc>
          <w:tcPr>
            <w:tcW w:w="136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(91,593)</w:t>
            </w:r>
          </w:p>
        </w:tc>
        <w:tc>
          <w:tcPr>
            <w:tcW w:w="136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(72,671)</w:t>
            </w:r>
          </w:p>
        </w:tc>
        <w:tc>
          <w:tcPr>
            <w:tcW w:w="136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(11,941)</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985" w:type="dxa"/>
            <w:noWrap/>
            <w:vAlign w:val="center"/>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دریافت‌های نقدی حاصل از تسهیلات</w:t>
            </w:r>
          </w:p>
        </w:tc>
        <w:tc>
          <w:tcPr>
            <w:tcW w:w="1256"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9,706,894</w:t>
            </w:r>
          </w:p>
        </w:tc>
        <w:tc>
          <w:tcPr>
            <w:tcW w:w="1368"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16,117,839</w:t>
            </w:r>
          </w:p>
        </w:tc>
        <w:tc>
          <w:tcPr>
            <w:tcW w:w="1368"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22,253,278</w:t>
            </w:r>
          </w:p>
        </w:tc>
        <w:tc>
          <w:tcPr>
            <w:tcW w:w="1368"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29,274,232</w:t>
            </w:r>
          </w:p>
        </w:tc>
      </w:tr>
      <w:tr w:rsidR="00C65CBB" w:rsidRPr="007929C8" w:rsidTr="00172286">
        <w:trPr>
          <w:trHeight w:val="336"/>
        </w:trPr>
        <w:tc>
          <w:tcPr>
            <w:cnfStyle w:val="001000000000" w:firstRow="0" w:lastRow="0" w:firstColumn="1" w:lastColumn="0" w:oddVBand="0" w:evenVBand="0" w:oddHBand="0" w:evenHBand="0" w:firstRowFirstColumn="0" w:firstRowLastColumn="0" w:lastRowFirstColumn="0" w:lastRowLastColumn="0"/>
            <w:tcW w:w="4985" w:type="dxa"/>
            <w:noWrap/>
            <w:vAlign w:val="center"/>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پرداخت‌های نقدی بابت اصل تسهیلات</w:t>
            </w:r>
          </w:p>
        </w:tc>
        <w:tc>
          <w:tcPr>
            <w:tcW w:w="1256"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(9,276,565)</w:t>
            </w:r>
          </w:p>
        </w:tc>
        <w:tc>
          <w:tcPr>
            <w:tcW w:w="136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(10,149,355)</w:t>
            </w:r>
          </w:p>
        </w:tc>
        <w:tc>
          <w:tcPr>
            <w:tcW w:w="136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(19,042,574)</w:t>
            </w:r>
          </w:p>
        </w:tc>
        <w:tc>
          <w:tcPr>
            <w:tcW w:w="136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(25,084,291)</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985" w:type="dxa"/>
            <w:noWrap/>
            <w:vAlign w:val="center"/>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پرداخت‌های نقدی بابت سود تسهیلات</w:t>
            </w:r>
          </w:p>
        </w:tc>
        <w:tc>
          <w:tcPr>
            <w:tcW w:w="1256"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(753,406)</w:t>
            </w:r>
          </w:p>
        </w:tc>
        <w:tc>
          <w:tcPr>
            <w:tcW w:w="1368"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(1,189,445)</w:t>
            </w:r>
          </w:p>
        </w:tc>
        <w:tc>
          <w:tcPr>
            <w:tcW w:w="1368"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(2,293,603)</w:t>
            </w:r>
          </w:p>
        </w:tc>
        <w:tc>
          <w:tcPr>
            <w:tcW w:w="1368"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(3,004,290)</w:t>
            </w:r>
          </w:p>
        </w:tc>
      </w:tr>
      <w:tr w:rsidR="00C65CBB" w:rsidRPr="007929C8" w:rsidTr="00172286">
        <w:trPr>
          <w:trHeight w:val="336"/>
        </w:trPr>
        <w:tc>
          <w:tcPr>
            <w:cnfStyle w:val="001000000000" w:firstRow="0" w:lastRow="0" w:firstColumn="1" w:lastColumn="0" w:oddVBand="0" w:evenVBand="0" w:oddHBand="0" w:evenHBand="0" w:firstRowFirstColumn="0" w:firstRowLastColumn="0" w:lastRowFirstColumn="0" w:lastRowLastColumn="0"/>
            <w:tcW w:w="4985" w:type="dxa"/>
            <w:noWrap/>
            <w:vAlign w:val="center"/>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پرداخت‌های نقدی بابت سود سهام</w:t>
            </w:r>
          </w:p>
        </w:tc>
        <w:tc>
          <w:tcPr>
            <w:tcW w:w="1256"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(111,276)</w:t>
            </w:r>
          </w:p>
        </w:tc>
        <w:tc>
          <w:tcPr>
            <w:tcW w:w="136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(700,574)</w:t>
            </w:r>
          </w:p>
        </w:tc>
        <w:tc>
          <w:tcPr>
            <w:tcW w:w="136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(1,775,300)</w:t>
            </w:r>
          </w:p>
        </w:tc>
        <w:tc>
          <w:tcPr>
            <w:tcW w:w="136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(886,485)</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985" w:type="dxa"/>
            <w:noWrap/>
            <w:vAlign w:val="center"/>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جریان خالص ورود (خروج) نقد حاصل از فعالیت‌های تامین مالی</w:t>
            </w:r>
          </w:p>
        </w:tc>
        <w:tc>
          <w:tcPr>
            <w:tcW w:w="1256"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(430,397)</w:t>
            </w:r>
          </w:p>
        </w:tc>
        <w:tc>
          <w:tcPr>
            <w:tcW w:w="1368"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4,039,827</w:t>
            </w:r>
          </w:p>
        </w:tc>
        <w:tc>
          <w:tcPr>
            <w:tcW w:w="1368"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(921,469)</w:t>
            </w:r>
          </w:p>
        </w:tc>
        <w:tc>
          <w:tcPr>
            <w:tcW w:w="1368"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416,028</w:t>
            </w:r>
          </w:p>
        </w:tc>
      </w:tr>
      <w:tr w:rsidR="00C65CBB" w:rsidRPr="007929C8" w:rsidTr="00172286">
        <w:trPr>
          <w:trHeight w:val="336"/>
        </w:trPr>
        <w:tc>
          <w:tcPr>
            <w:cnfStyle w:val="001000000000" w:firstRow="0" w:lastRow="0" w:firstColumn="1" w:lastColumn="0" w:oddVBand="0" w:evenVBand="0" w:oddHBand="0" w:evenHBand="0" w:firstRowFirstColumn="0" w:firstRowLastColumn="0" w:lastRowFirstColumn="0" w:lastRowLastColumn="0"/>
            <w:tcW w:w="4985" w:type="dxa"/>
            <w:noWrap/>
            <w:vAlign w:val="center"/>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خالص افزایش (کاهش) در موجودی نقد</w:t>
            </w:r>
          </w:p>
        </w:tc>
        <w:tc>
          <w:tcPr>
            <w:tcW w:w="1256"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(12,531)</w:t>
            </w:r>
          </w:p>
        </w:tc>
        <w:tc>
          <w:tcPr>
            <w:tcW w:w="136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469,090</w:t>
            </w:r>
          </w:p>
        </w:tc>
        <w:tc>
          <w:tcPr>
            <w:tcW w:w="136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(91,585)</w:t>
            </w:r>
          </w:p>
        </w:tc>
        <w:tc>
          <w:tcPr>
            <w:tcW w:w="136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1,013,886</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985" w:type="dxa"/>
            <w:noWrap/>
            <w:vAlign w:val="center"/>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مانده موجودی نقد در ابتدای سال</w:t>
            </w:r>
          </w:p>
        </w:tc>
        <w:tc>
          <w:tcPr>
            <w:tcW w:w="1256"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194,733</w:t>
            </w:r>
          </w:p>
        </w:tc>
        <w:tc>
          <w:tcPr>
            <w:tcW w:w="1368"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192,740</w:t>
            </w:r>
          </w:p>
        </w:tc>
        <w:tc>
          <w:tcPr>
            <w:tcW w:w="1368"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679,923</w:t>
            </w:r>
          </w:p>
        </w:tc>
        <w:tc>
          <w:tcPr>
            <w:tcW w:w="1368"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610,110</w:t>
            </w:r>
          </w:p>
        </w:tc>
      </w:tr>
      <w:tr w:rsidR="00C65CBB" w:rsidRPr="007929C8" w:rsidTr="00172286">
        <w:trPr>
          <w:trHeight w:val="336"/>
        </w:trPr>
        <w:tc>
          <w:tcPr>
            <w:cnfStyle w:val="001000000000" w:firstRow="0" w:lastRow="0" w:firstColumn="1" w:lastColumn="0" w:oddVBand="0" w:evenVBand="0" w:oddHBand="0" w:evenHBand="0" w:firstRowFirstColumn="0" w:firstRowLastColumn="0" w:lastRowFirstColumn="0" w:lastRowLastColumn="0"/>
            <w:tcW w:w="4985" w:type="dxa"/>
            <w:noWrap/>
            <w:vAlign w:val="center"/>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تاثیر تغییرات نرخ ارز</w:t>
            </w:r>
          </w:p>
        </w:tc>
        <w:tc>
          <w:tcPr>
            <w:tcW w:w="1256"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10,538</w:t>
            </w:r>
          </w:p>
        </w:tc>
        <w:tc>
          <w:tcPr>
            <w:tcW w:w="136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18,093</w:t>
            </w:r>
          </w:p>
        </w:tc>
        <w:tc>
          <w:tcPr>
            <w:tcW w:w="136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21,772</w:t>
            </w:r>
          </w:p>
        </w:tc>
        <w:tc>
          <w:tcPr>
            <w:tcW w:w="136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27,664</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985" w:type="dxa"/>
            <w:noWrap/>
            <w:vAlign w:val="center"/>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مانده موجودی نقد در پایان سال</w:t>
            </w:r>
          </w:p>
        </w:tc>
        <w:tc>
          <w:tcPr>
            <w:tcW w:w="1256"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192,740</w:t>
            </w:r>
          </w:p>
        </w:tc>
        <w:tc>
          <w:tcPr>
            <w:tcW w:w="1368"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679,923</w:t>
            </w:r>
          </w:p>
        </w:tc>
        <w:tc>
          <w:tcPr>
            <w:tcW w:w="1368"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610,110</w:t>
            </w:r>
          </w:p>
        </w:tc>
        <w:tc>
          <w:tcPr>
            <w:tcW w:w="1368"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1,651,660</w:t>
            </w:r>
          </w:p>
        </w:tc>
      </w:tr>
      <w:tr w:rsidR="00C65CBB" w:rsidRPr="007929C8" w:rsidTr="00172286">
        <w:trPr>
          <w:trHeight w:val="336"/>
        </w:trPr>
        <w:tc>
          <w:tcPr>
            <w:cnfStyle w:val="001000000000" w:firstRow="0" w:lastRow="0" w:firstColumn="1" w:lastColumn="0" w:oddVBand="0" w:evenVBand="0" w:oddHBand="0" w:evenHBand="0" w:firstRowFirstColumn="0" w:firstRowLastColumn="0" w:lastRowFirstColumn="0" w:lastRowLastColumn="0"/>
            <w:tcW w:w="4985" w:type="dxa"/>
            <w:noWrap/>
            <w:vAlign w:val="center"/>
            <w:hideMark/>
          </w:tcPr>
          <w:p w:rsidR="00C65CBB" w:rsidRPr="007929C8" w:rsidRDefault="00C65CBB" w:rsidP="00C65CBB">
            <w:pPr>
              <w:spacing w:before="0" w:after="0" w:line="240" w:lineRule="auto"/>
              <w:ind w:firstLine="0"/>
              <w:jc w:val="center"/>
              <w:rPr>
                <w:rStyle w:val="Emphasis"/>
                <w:rFonts w:cs="B Zar"/>
                <w:b w:val="0"/>
                <w:bCs w:val="0"/>
                <w:sz w:val="22"/>
                <w:szCs w:val="22"/>
              </w:rPr>
            </w:pPr>
            <w:r w:rsidRPr="007929C8">
              <w:rPr>
                <w:rStyle w:val="Emphasis"/>
                <w:rFonts w:cs="B Zar" w:hint="cs"/>
                <w:b w:val="0"/>
                <w:bCs w:val="0"/>
                <w:sz w:val="22"/>
                <w:szCs w:val="22"/>
                <w:rtl/>
              </w:rPr>
              <w:t>معاملات غیرنقدی</w:t>
            </w:r>
          </w:p>
        </w:tc>
        <w:tc>
          <w:tcPr>
            <w:tcW w:w="1256"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1,305,022</w:t>
            </w:r>
          </w:p>
        </w:tc>
        <w:tc>
          <w:tcPr>
            <w:tcW w:w="136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1,681,880</w:t>
            </w:r>
          </w:p>
        </w:tc>
        <w:tc>
          <w:tcPr>
            <w:tcW w:w="136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200,000</w:t>
            </w:r>
          </w:p>
        </w:tc>
        <w:tc>
          <w:tcPr>
            <w:tcW w:w="136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1,383,699</w:t>
            </w:r>
          </w:p>
        </w:tc>
      </w:tr>
    </w:tbl>
    <w:p w:rsidR="00C65CBB" w:rsidRPr="00676A9D" w:rsidRDefault="00C65CBB" w:rsidP="00C65CBB">
      <w:pPr>
        <w:spacing w:line="240" w:lineRule="auto"/>
        <w:rPr>
          <w:rFonts w:cs="B Zar"/>
          <w:rtl/>
        </w:rPr>
      </w:pPr>
    </w:p>
    <w:p w:rsidR="00C65CBB" w:rsidRDefault="00C65CBB" w:rsidP="00C65CBB">
      <w:pPr>
        <w:spacing w:before="0" w:after="160" w:line="240" w:lineRule="auto"/>
        <w:ind w:firstLine="0"/>
        <w:rPr>
          <w:rFonts w:cs="B Zar"/>
        </w:rPr>
      </w:pPr>
    </w:p>
    <w:p w:rsidR="00C65CBB" w:rsidRPr="00676A9D" w:rsidRDefault="00C65CBB" w:rsidP="00C65CBB">
      <w:pPr>
        <w:spacing w:before="0" w:after="160" w:line="240" w:lineRule="auto"/>
        <w:ind w:firstLine="0"/>
        <w:rPr>
          <w:rFonts w:cs="B Zar"/>
          <w:rtl/>
        </w:rPr>
        <w:sectPr w:rsidR="00C65CBB" w:rsidRPr="00676A9D" w:rsidSect="009766DB">
          <w:footerReference w:type="default" r:id="rId14"/>
          <w:pgSz w:w="12240" w:h="15840"/>
          <w:pgMar w:top="993" w:right="1440" w:bottom="1440" w:left="1440" w:header="720" w:footer="720" w:gutter="0"/>
          <w:pgBorders w:offsetFrom="page">
            <w:top w:val="single" w:sz="2" w:space="24" w:color="auto"/>
            <w:left w:val="single" w:sz="2" w:space="24" w:color="auto"/>
            <w:bottom w:val="single" w:sz="2" w:space="24" w:color="auto"/>
            <w:right w:val="single" w:sz="2" w:space="24" w:color="auto"/>
          </w:pgBorders>
          <w:cols w:space="720"/>
          <w:titlePg/>
          <w:docGrid w:linePitch="360"/>
        </w:sectPr>
      </w:pPr>
    </w:p>
    <w:p w:rsidR="00C65CBB" w:rsidRPr="00676A9D" w:rsidRDefault="00C65CBB" w:rsidP="00C65CBB">
      <w:pPr>
        <w:spacing w:line="240" w:lineRule="auto"/>
        <w:ind w:firstLine="0"/>
        <w:rPr>
          <w:rFonts w:cs="B Zar"/>
          <w:rtl/>
        </w:rPr>
      </w:pPr>
      <w:r w:rsidRPr="00676A9D">
        <w:rPr>
          <w:rFonts w:cs="B Zar" w:hint="cs"/>
          <w:rtl/>
        </w:rPr>
        <w:lastRenderedPageBreak/>
        <w:t>گردش موجودی کالا در سال 1401</w:t>
      </w:r>
      <w:r w:rsidRPr="00676A9D">
        <w:rPr>
          <w:rFonts w:ascii="Arial" w:hAnsi="Arial" w:cs="B Zar" w:hint="cs"/>
          <w:rtl/>
        </w:rPr>
        <w:t xml:space="preserve"> </w:t>
      </w:r>
    </w:p>
    <w:tbl>
      <w:tblPr>
        <w:tblStyle w:val="PlainTable4"/>
        <w:bidiVisual/>
        <w:tblW w:w="15003" w:type="dxa"/>
        <w:jc w:val="center"/>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596"/>
        <w:gridCol w:w="940"/>
        <w:gridCol w:w="1327"/>
        <w:gridCol w:w="940"/>
        <w:gridCol w:w="1094"/>
        <w:gridCol w:w="1327"/>
        <w:gridCol w:w="1102"/>
        <w:gridCol w:w="850"/>
        <w:gridCol w:w="1327"/>
        <w:gridCol w:w="963"/>
        <w:gridCol w:w="1102"/>
        <w:gridCol w:w="1319"/>
        <w:gridCol w:w="1028"/>
      </w:tblGrid>
      <w:tr w:rsidR="00C65CBB" w:rsidRPr="007929C8" w:rsidTr="00172286">
        <w:trPr>
          <w:cnfStyle w:val="100000000000" w:firstRow="1" w:lastRow="0" w:firstColumn="0" w:lastColumn="0" w:oddVBand="0" w:evenVBand="0" w:oddHBand="0" w:evenHBand="0" w:firstRowFirstColumn="0" w:firstRowLastColumn="0" w:lastRowFirstColumn="0" w:lastRowLastColumn="0"/>
          <w:trHeight w:val="465"/>
          <w:jc w:val="center"/>
        </w:trPr>
        <w:tc>
          <w:tcPr>
            <w:cnfStyle w:val="001000000000" w:firstRow="0" w:lastRow="0" w:firstColumn="1" w:lastColumn="0" w:oddVBand="0" w:evenVBand="0" w:oddHBand="0" w:evenHBand="0" w:firstRowFirstColumn="0" w:firstRowLastColumn="0" w:lastRowFirstColumn="0" w:lastRowLastColumn="0"/>
            <w:tcW w:w="1088" w:type="dxa"/>
            <w:noWrap/>
            <w:vAlign w:val="center"/>
          </w:tcPr>
          <w:p w:rsidR="00C65CBB" w:rsidRPr="007929C8" w:rsidRDefault="00C65CBB" w:rsidP="00C65CBB">
            <w:pPr>
              <w:spacing w:before="0" w:after="0" w:line="240" w:lineRule="auto"/>
              <w:ind w:firstLine="0"/>
              <w:jc w:val="center"/>
              <w:rPr>
                <w:rStyle w:val="Emphasis"/>
                <w:rFonts w:cs="B Zar"/>
                <w:b w:val="0"/>
                <w:bCs w:val="0"/>
                <w:sz w:val="22"/>
                <w:szCs w:val="22"/>
                <w:rtl/>
              </w:rPr>
            </w:pPr>
            <w:r w:rsidRPr="007929C8">
              <w:rPr>
                <w:rStyle w:val="Emphasis"/>
                <w:rFonts w:cs="B Zar" w:hint="cs"/>
                <w:b w:val="0"/>
                <w:bCs w:val="0"/>
                <w:sz w:val="22"/>
                <w:szCs w:val="22"/>
                <w:rtl/>
              </w:rPr>
              <w:t>میلیون ریال</w:t>
            </w:r>
          </w:p>
        </w:tc>
        <w:tc>
          <w:tcPr>
            <w:tcW w:w="596" w:type="dxa"/>
            <w:noWrap/>
            <w:vAlign w:val="center"/>
          </w:tcPr>
          <w:p w:rsidR="00C65CBB" w:rsidRPr="007929C8" w:rsidRDefault="00C65CBB" w:rsidP="00C65CBB">
            <w:pPr>
              <w:bidi w:val="0"/>
              <w:spacing w:before="0"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Emphasis"/>
                <w:rFonts w:cs="B Zar"/>
                <w:b w:val="0"/>
                <w:bCs w:val="0"/>
                <w:sz w:val="22"/>
                <w:szCs w:val="22"/>
              </w:rPr>
            </w:pPr>
          </w:p>
        </w:tc>
        <w:tc>
          <w:tcPr>
            <w:tcW w:w="3207" w:type="dxa"/>
            <w:gridSpan w:val="3"/>
            <w:noWrap/>
            <w:vAlign w:val="center"/>
          </w:tcPr>
          <w:p w:rsidR="00C65CBB" w:rsidRPr="007929C8" w:rsidRDefault="00C65CBB" w:rsidP="00C65CBB">
            <w:pPr>
              <w:spacing w:before="0"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Emphasis"/>
                <w:rFonts w:cs="B Zar"/>
                <w:b w:val="0"/>
                <w:bCs w:val="0"/>
                <w:sz w:val="22"/>
                <w:szCs w:val="22"/>
                <w:rtl/>
              </w:rPr>
            </w:pPr>
            <w:r w:rsidRPr="007929C8">
              <w:rPr>
                <w:rStyle w:val="Emphasis"/>
                <w:rFonts w:cs="B Zar" w:hint="cs"/>
                <w:b w:val="0"/>
                <w:bCs w:val="0"/>
                <w:sz w:val="22"/>
                <w:szCs w:val="22"/>
                <w:rtl/>
              </w:rPr>
              <w:t>موجودی اول دوره</w:t>
            </w:r>
          </w:p>
        </w:tc>
        <w:tc>
          <w:tcPr>
            <w:tcW w:w="3523" w:type="dxa"/>
            <w:gridSpan w:val="3"/>
            <w:noWrap/>
            <w:vAlign w:val="center"/>
          </w:tcPr>
          <w:p w:rsidR="00C65CBB" w:rsidRPr="007929C8" w:rsidRDefault="00C65CBB" w:rsidP="00C65CBB">
            <w:pPr>
              <w:spacing w:before="0"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Emphasis"/>
                <w:rFonts w:cs="B Zar"/>
                <w:b w:val="0"/>
                <w:bCs w:val="0"/>
                <w:sz w:val="22"/>
                <w:szCs w:val="22"/>
                <w:rtl/>
              </w:rPr>
            </w:pPr>
            <w:r w:rsidRPr="007929C8">
              <w:rPr>
                <w:rStyle w:val="Emphasis"/>
                <w:rFonts w:cs="B Zar" w:hint="cs"/>
                <w:b w:val="0"/>
                <w:bCs w:val="0"/>
                <w:sz w:val="22"/>
                <w:szCs w:val="22"/>
                <w:rtl/>
              </w:rPr>
              <w:t>تولید</w:t>
            </w:r>
          </w:p>
        </w:tc>
        <w:tc>
          <w:tcPr>
            <w:tcW w:w="3140" w:type="dxa"/>
            <w:gridSpan w:val="3"/>
            <w:noWrap/>
            <w:vAlign w:val="center"/>
          </w:tcPr>
          <w:p w:rsidR="00C65CBB" w:rsidRPr="007929C8" w:rsidRDefault="00C65CBB" w:rsidP="00C65CBB">
            <w:pPr>
              <w:spacing w:before="0"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Emphasis"/>
                <w:rFonts w:cs="B Zar"/>
                <w:b w:val="0"/>
                <w:bCs w:val="0"/>
                <w:sz w:val="22"/>
                <w:szCs w:val="22"/>
                <w:rtl/>
              </w:rPr>
            </w:pPr>
            <w:r w:rsidRPr="007929C8">
              <w:rPr>
                <w:rStyle w:val="Emphasis"/>
                <w:rFonts w:cs="B Zar" w:hint="cs"/>
                <w:b w:val="0"/>
                <w:bCs w:val="0"/>
                <w:sz w:val="22"/>
                <w:szCs w:val="22"/>
                <w:rtl/>
              </w:rPr>
              <w:t>تعدیلات</w:t>
            </w:r>
          </w:p>
        </w:tc>
        <w:tc>
          <w:tcPr>
            <w:tcW w:w="3449" w:type="dxa"/>
            <w:gridSpan w:val="3"/>
            <w:noWrap/>
            <w:vAlign w:val="center"/>
          </w:tcPr>
          <w:p w:rsidR="00C65CBB" w:rsidRPr="007929C8" w:rsidRDefault="00C65CBB" w:rsidP="00C65CBB">
            <w:pPr>
              <w:spacing w:before="0"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Emphasis"/>
                <w:rFonts w:cs="B Zar"/>
                <w:b w:val="0"/>
                <w:bCs w:val="0"/>
                <w:sz w:val="22"/>
                <w:szCs w:val="22"/>
                <w:rtl/>
              </w:rPr>
            </w:pPr>
            <w:r w:rsidRPr="007929C8">
              <w:rPr>
                <w:rStyle w:val="Emphasis"/>
                <w:rFonts w:cs="B Zar" w:hint="cs"/>
                <w:b w:val="0"/>
                <w:bCs w:val="0"/>
                <w:sz w:val="22"/>
                <w:szCs w:val="22"/>
                <w:rtl/>
              </w:rPr>
              <w:t>فروش</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465"/>
          <w:jc w:val="center"/>
        </w:trPr>
        <w:tc>
          <w:tcPr>
            <w:cnfStyle w:val="001000000000" w:firstRow="0" w:lastRow="0" w:firstColumn="1" w:lastColumn="0" w:oddVBand="0" w:evenVBand="0" w:oddHBand="0" w:evenHBand="0" w:firstRowFirstColumn="0" w:firstRowLastColumn="0" w:lastRowFirstColumn="0" w:lastRowLastColumn="0"/>
            <w:tcW w:w="1088" w:type="dxa"/>
            <w:noWrap/>
            <w:vAlign w:val="center"/>
            <w:hideMark/>
          </w:tcPr>
          <w:p w:rsidR="00C65CBB" w:rsidRPr="007929C8" w:rsidRDefault="00C65CBB" w:rsidP="00C65CBB">
            <w:pPr>
              <w:spacing w:before="0" w:after="0" w:line="240" w:lineRule="auto"/>
              <w:ind w:firstLine="0"/>
              <w:jc w:val="center"/>
              <w:rPr>
                <w:rStyle w:val="Emphasis"/>
                <w:rFonts w:cs="B Zar"/>
                <w:b w:val="0"/>
                <w:bCs w:val="0"/>
                <w:sz w:val="20"/>
                <w:szCs w:val="20"/>
                <w:rtl/>
              </w:rPr>
            </w:pPr>
          </w:p>
        </w:tc>
        <w:tc>
          <w:tcPr>
            <w:tcW w:w="596"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p>
        </w:tc>
        <w:tc>
          <w:tcPr>
            <w:tcW w:w="940" w:type="dxa"/>
            <w:noWrap/>
            <w:vAlign w:val="center"/>
            <w:hideMark/>
          </w:tcPr>
          <w:p w:rsidR="00C65CBB" w:rsidRPr="007929C8" w:rsidRDefault="00C65CBB" w:rsidP="00C65CBB">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tl/>
              </w:rPr>
              <w:t>مقدار</w:t>
            </w:r>
          </w:p>
        </w:tc>
        <w:tc>
          <w:tcPr>
            <w:tcW w:w="1327" w:type="dxa"/>
            <w:noWrap/>
            <w:vAlign w:val="center"/>
            <w:hideMark/>
          </w:tcPr>
          <w:p w:rsidR="00C65CBB" w:rsidRPr="007929C8" w:rsidRDefault="00C65CBB" w:rsidP="00C65CBB">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tl/>
              </w:rPr>
              <w:t>نرخ - ریال</w:t>
            </w:r>
          </w:p>
        </w:tc>
        <w:tc>
          <w:tcPr>
            <w:tcW w:w="940" w:type="dxa"/>
            <w:noWrap/>
            <w:vAlign w:val="center"/>
            <w:hideMark/>
          </w:tcPr>
          <w:p w:rsidR="00C65CBB" w:rsidRPr="007929C8" w:rsidRDefault="00C65CBB" w:rsidP="00C65CBB">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tl/>
              </w:rPr>
              <w:t>بها</w:t>
            </w:r>
          </w:p>
        </w:tc>
        <w:tc>
          <w:tcPr>
            <w:tcW w:w="1094" w:type="dxa"/>
            <w:noWrap/>
            <w:vAlign w:val="center"/>
            <w:hideMark/>
          </w:tcPr>
          <w:p w:rsidR="00C65CBB" w:rsidRPr="007929C8" w:rsidRDefault="00C65CBB" w:rsidP="00C65CBB">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tl/>
              </w:rPr>
              <w:t>مقدار</w:t>
            </w:r>
          </w:p>
        </w:tc>
        <w:tc>
          <w:tcPr>
            <w:tcW w:w="1327" w:type="dxa"/>
            <w:noWrap/>
            <w:vAlign w:val="center"/>
            <w:hideMark/>
          </w:tcPr>
          <w:p w:rsidR="00C65CBB" w:rsidRPr="007929C8" w:rsidRDefault="00C65CBB" w:rsidP="00C65CBB">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tl/>
              </w:rPr>
              <w:t>نرخ - ریال</w:t>
            </w:r>
          </w:p>
        </w:tc>
        <w:tc>
          <w:tcPr>
            <w:tcW w:w="1102" w:type="dxa"/>
            <w:noWrap/>
            <w:vAlign w:val="center"/>
            <w:hideMark/>
          </w:tcPr>
          <w:p w:rsidR="00C65CBB" w:rsidRPr="007929C8" w:rsidRDefault="00C65CBB" w:rsidP="00C65CBB">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tl/>
              </w:rPr>
              <w:t>بها</w:t>
            </w:r>
          </w:p>
        </w:tc>
        <w:tc>
          <w:tcPr>
            <w:tcW w:w="850" w:type="dxa"/>
            <w:noWrap/>
            <w:vAlign w:val="center"/>
            <w:hideMark/>
          </w:tcPr>
          <w:p w:rsidR="00C65CBB" w:rsidRPr="007929C8" w:rsidRDefault="00C65CBB" w:rsidP="00C65CBB">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tl/>
              </w:rPr>
              <w:t>مقدار</w:t>
            </w:r>
          </w:p>
        </w:tc>
        <w:tc>
          <w:tcPr>
            <w:tcW w:w="1327" w:type="dxa"/>
            <w:noWrap/>
            <w:vAlign w:val="center"/>
            <w:hideMark/>
          </w:tcPr>
          <w:p w:rsidR="00C65CBB" w:rsidRPr="007929C8" w:rsidRDefault="00C65CBB" w:rsidP="00C65CBB">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tl/>
              </w:rPr>
              <w:t>نرخ - ریال</w:t>
            </w:r>
          </w:p>
        </w:tc>
        <w:tc>
          <w:tcPr>
            <w:tcW w:w="963" w:type="dxa"/>
            <w:noWrap/>
            <w:vAlign w:val="center"/>
            <w:hideMark/>
          </w:tcPr>
          <w:p w:rsidR="00C65CBB" w:rsidRPr="007929C8" w:rsidRDefault="00C65CBB" w:rsidP="00C65CBB">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tl/>
              </w:rPr>
              <w:t>بها</w:t>
            </w:r>
          </w:p>
        </w:tc>
        <w:tc>
          <w:tcPr>
            <w:tcW w:w="1102" w:type="dxa"/>
            <w:noWrap/>
            <w:vAlign w:val="center"/>
            <w:hideMark/>
          </w:tcPr>
          <w:p w:rsidR="00C65CBB" w:rsidRPr="007929C8" w:rsidRDefault="00C65CBB" w:rsidP="00C65CBB">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tl/>
              </w:rPr>
              <w:t>مقدار</w:t>
            </w:r>
          </w:p>
        </w:tc>
        <w:tc>
          <w:tcPr>
            <w:tcW w:w="1319" w:type="dxa"/>
            <w:noWrap/>
            <w:vAlign w:val="center"/>
            <w:hideMark/>
          </w:tcPr>
          <w:p w:rsidR="00C65CBB" w:rsidRPr="007929C8" w:rsidRDefault="00C65CBB" w:rsidP="00C65CBB">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tl/>
              </w:rPr>
              <w:t>نرخ - ریال</w:t>
            </w:r>
          </w:p>
        </w:tc>
        <w:tc>
          <w:tcPr>
            <w:tcW w:w="1028" w:type="dxa"/>
            <w:noWrap/>
            <w:vAlign w:val="center"/>
            <w:hideMark/>
          </w:tcPr>
          <w:p w:rsidR="00C65CBB" w:rsidRPr="007929C8" w:rsidRDefault="00C65CBB" w:rsidP="00C65CBB">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tl/>
              </w:rPr>
              <w:t>بهای</w:t>
            </w:r>
          </w:p>
        </w:tc>
      </w:tr>
      <w:tr w:rsidR="00C65CBB" w:rsidRPr="007929C8" w:rsidTr="00172286">
        <w:trPr>
          <w:trHeight w:val="465"/>
          <w:jc w:val="center"/>
        </w:trPr>
        <w:tc>
          <w:tcPr>
            <w:cnfStyle w:val="001000000000" w:firstRow="0" w:lastRow="0" w:firstColumn="1" w:lastColumn="0" w:oddVBand="0" w:evenVBand="0" w:oddHBand="0" w:evenHBand="0" w:firstRowFirstColumn="0" w:firstRowLastColumn="0" w:lastRowFirstColumn="0" w:lastRowLastColumn="0"/>
            <w:tcW w:w="1088" w:type="dxa"/>
            <w:noWrap/>
            <w:vAlign w:val="center"/>
            <w:hideMark/>
          </w:tcPr>
          <w:p w:rsidR="00C65CBB" w:rsidRPr="007929C8" w:rsidRDefault="00C65CBB" w:rsidP="00C65CBB">
            <w:pPr>
              <w:spacing w:before="0" w:after="0" w:line="240" w:lineRule="auto"/>
              <w:ind w:firstLine="0"/>
              <w:jc w:val="center"/>
              <w:rPr>
                <w:rStyle w:val="Emphasis"/>
                <w:rFonts w:cs="B Zar"/>
                <w:b w:val="0"/>
                <w:bCs w:val="0"/>
                <w:sz w:val="20"/>
                <w:szCs w:val="20"/>
                <w:rtl/>
              </w:rPr>
            </w:pPr>
            <w:r w:rsidRPr="007929C8">
              <w:rPr>
                <w:rStyle w:val="Emphasis"/>
                <w:rFonts w:cs="B Zar" w:hint="cs"/>
                <w:b w:val="0"/>
                <w:bCs w:val="0"/>
                <w:sz w:val="20"/>
                <w:szCs w:val="20"/>
                <w:rtl/>
              </w:rPr>
              <w:t>آمپول</w:t>
            </w:r>
          </w:p>
        </w:tc>
        <w:tc>
          <w:tcPr>
            <w:tcW w:w="596" w:type="dxa"/>
            <w:vMerge w:val="restart"/>
            <w:noWrap/>
            <w:textDirection w:val="btLr"/>
            <w:vAlign w:val="center"/>
          </w:tcPr>
          <w:p w:rsidR="00C65CBB" w:rsidRPr="007929C8" w:rsidRDefault="00C65CBB" w:rsidP="00C65CBB">
            <w:pPr>
              <w:spacing w:before="0" w:after="0" w:line="240" w:lineRule="auto"/>
              <w:ind w:left="113" w:right="113"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tl/>
              </w:rPr>
              <w:t>هزار عدد</w:t>
            </w:r>
          </w:p>
        </w:tc>
        <w:tc>
          <w:tcPr>
            <w:tcW w:w="940"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5,929</w:t>
            </w:r>
          </w:p>
        </w:tc>
        <w:tc>
          <w:tcPr>
            <w:tcW w:w="1327"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39,969,135</w:t>
            </w:r>
          </w:p>
        </w:tc>
        <w:tc>
          <w:tcPr>
            <w:tcW w:w="940"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236,977</w:t>
            </w:r>
          </w:p>
        </w:tc>
        <w:tc>
          <w:tcPr>
            <w:tcW w:w="1094"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120,098</w:t>
            </w:r>
          </w:p>
        </w:tc>
        <w:tc>
          <w:tcPr>
            <w:tcW w:w="1327"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38,954,104</w:t>
            </w:r>
          </w:p>
        </w:tc>
        <w:tc>
          <w:tcPr>
            <w:tcW w:w="1102"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4,678,310</w:t>
            </w:r>
          </w:p>
        </w:tc>
        <w:tc>
          <w:tcPr>
            <w:tcW w:w="850"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(196)</w:t>
            </w:r>
          </w:p>
        </w:tc>
        <w:tc>
          <w:tcPr>
            <w:tcW w:w="1327"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29,969,388</w:t>
            </w:r>
          </w:p>
        </w:tc>
        <w:tc>
          <w:tcPr>
            <w:tcW w:w="963"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(5,874)</w:t>
            </w:r>
          </w:p>
        </w:tc>
        <w:tc>
          <w:tcPr>
            <w:tcW w:w="1102"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117,554</w:t>
            </w:r>
          </w:p>
        </w:tc>
        <w:tc>
          <w:tcPr>
            <w:tcW w:w="1319"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39,506,048</w:t>
            </w:r>
          </w:p>
        </w:tc>
        <w:tc>
          <w:tcPr>
            <w:tcW w:w="102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4,644,094</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465"/>
          <w:jc w:val="center"/>
        </w:trPr>
        <w:tc>
          <w:tcPr>
            <w:cnfStyle w:val="001000000000" w:firstRow="0" w:lastRow="0" w:firstColumn="1" w:lastColumn="0" w:oddVBand="0" w:evenVBand="0" w:oddHBand="0" w:evenHBand="0" w:firstRowFirstColumn="0" w:firstRowLastColumn="0" w:lastRowFirstColumn="0" w:lastRowLastColumn="0"/>
            <w:tcW w:w="1088" w:type="dxa"/>
            <w:noWrap/>
            <w:vAlign w:val="center"/>
            <w:hideMark/>
          </w:tcPr>
          <w:p w:rsidR="00C65CBB" w:rsidRPr="007929C8" w:rsidRDefault="00C65CBB" w:rsidP="00C65CBB">
            <w:pPr>
              <w:spacing w:before="0" w:after="0" w:line="240" w:lineRule="auto"/>
              <w:ind w:firstLine="0"/>
              <w:jc w:val="center"/>
              <w:rPr>
                <w:rStyle w:val="Emphasis"/>
                <w:rFonts w:cs="B Zar"/>
                <w:b w:val="0"/>
                <w:bCs w:val="0"/>
                <w:sz w:val="20"/>
                <w:szCs w:val="20"/>
              </w:rPr>
            </w:pPr>
            <w:r w:rsidRPr="007929C8">
              <w:rPr>
                <w:rStyle w:val="Emphasis"/>
                <w:rFonts w:cs="B Zar" w:hint="cs"/>
                <w:b w:val="0"/>
                <w:bCs w:val="0"/>
                <w:sz w:val="20"/>
                <w:szCs w:val="20"/>
                <w:rtl/>
              </w:rPr>
              <w:t>قرص</w:t>
            </w:r>
          </w:p>
        </w:tc>
        <w:tc>
          <w:tcPr>
            <w:tcW w:w="596" w:type="dxa"/>
            <w:vMerge/>
            <w:noWrap/>
            <w:vAlign w:val="center"/>
          </w:tcPr>
          <w:p w:rsidR="00C65CBB" w:rsidRPr="007929C8" w:rsidRDefault="00C65CBB" w:rsidP="00C65CBB">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p>
        </w:tc>
        <w:tc>
          <w:tcPr>
            <w:tcW w:w="940"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244,843</w:t>
            </w:r>
          </w:p>
        </w:tc>
        <w:tc>
          <w:tcPr>
            <w:tcW w:w="1327"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944,748</w:t>
            </w:r>
          </w:p>
        </w:tc>
        <w:tc>
          <w:tcPr>
            <w:tcW w:w="940"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231,315</w:t>
            </w:r>
          </w:p>
        </w:tc>
        <w:tc>
          <w:tcPr>
            <w:tcW w:w="1094"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2,623,334</w:t>
            </w:r>
          </w:p>
        </w:tc>
        <w:tc>
          <w:tcPr>
            <w:tcW w:w="1327"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1,888,245</w:t>
            </w:r>
          </w:p>
        </w:tc>
        <w:tc>
          <w:tcPr>
            <w:tcW w:w="1102"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4,953,498</w:t>
            </w:r>
          </w:p>
        </w:tc>
        <w:tc>
          <w:tcPr>
            <w:tcW w:w="850"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(2,820)</w:t>
            </w:r>
          </w:p>
        </w:tc>
        <w:tc>
          <w:tcPr>
            <w:tcW w:w="1327"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1,952,482</w:t>
            </w:r>
          </w:p>
        </w:tc>
        <w:tc>
          <w:tcPr>
            <w:tcW w:w="963"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(5,506)</w:t>
            </w:r>
          </w:p>
        </w:tc>
        <w:tc>
          <w:tcPr>
            <w:tcW w:w="1102"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2,521,378</w:t>
            </w:r>
          </w:p>
        </w:tc>
        <w:tc>
          <w:tcPr>
            <w:tcW w:w="1319"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1,816,019</w:t>
            </w:r>
          </w:p>
        </w:tc>
        <w:tc>
          <w:tcPr>
            <w:tcW w:w="1028"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4,578,870</w:t>
            </w:r>
          </w:p>
        </w:tc>
      </w:tr>
      <w:tr w:rsidR="00C65CBB" w:rsidRPr="007929C8" w:rsidTr="00172286">
        <w:trPr>
          <w:trHeight w:val="465"/>
          <w:jc w:val="center"/>
        </w:trPr>
        <w:tc>
          <w:tcPr>
            <w:cnfStyle w:val="001000000000" w:firstRow="0" w:lastRow="0" w:firstColumn="1" w:lastColumn="0" w:oddVBand="0" w:evenVBand="0" w:oddHBand="0" w:evenHBand="0" w:firstRowFirstColumn="0" w:firstRowLastColumn="0" w:lastRowFirstColumn="0" w:lastRowLastColumn="0"/>
            <w:tcW w:w="1088" w:type="dxa"/>
            <w:noWrap/>
            <w:vAlign w:val="center"/>
            <w:hideMark/>
          </w:tcPr>
          <w:p w:rsidR="00C65CBB" w:rsidRPr="007929C8" w:rsidRDefault="00C65CBB" w:rsidP="00C65CBB">
            <w:pPr>
              <w:spacing w:before="0" w:after="0" w:line="240" w:lineRule="auto"/>
              <w:ind w:firstLine="0"/>
              <w:jc w:val="center"/>
              <w:rPr>
                <w:rStyle w:val="Emphasis"/>
                <w:rFonts w:cs="B Zar"/>
                <w:b w:val="0"/>
                <w:bCs w:val="0"/>
                <w:sz w:val="20"/>
                <w:szCs w:val="20"/>
              </w:rPr>
            </w:pPr>
            <w:r w:rsidRPr="007929C8">
              <w:rPr>
                <w:rStyle w:val="Emphasis"/>
                <w:rFonts w:cs="B Zar" w:hint="cs"/>
                <w:b w:val="0"/>
                <w:bCs w:val="0"/>
                <w:sz w:val="20"/>
                <w:szCs w:val="20"/>
                <w:rtl/>
              </w:rPr>
              <w:t>شربت و سوسپانسیون</w:t>
            </w:r>
          </w:p>
        </w:tc>
        <w:tc>
          <w:tcPr>
            <w:tcW w:w="596" w:type="dxa"/>
            <w:vMerge/>
            <w:noWrap/>
            <w:vAlign w:val="center"/>
          </w:tcPr>
          <w:p w:rsidR="00C65CBB" w:rsidRPr="007929C8" w:rsidRDefault="00C65CBB" w:rsidP="00C65CBB">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p>
        </w:tc>
        <w:tc>
          <w:tcPr>
            <w:tcW w:w="940"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833</w:t>
            </w:r>
          </w:p>
        </w:tc>
        <w:tc>
          <w:tcPr>
            <w:tcW w:w="1327"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82,307,323</w:t>
            </w:r>
          </w:p>
        </w:tc>
        <w:tc>
          <w:tcPr>
            <w:tcW w:w="940"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68,562</w:t>
            </w:r>
          </w:p>
        </w:tc>
        <w:tc>
          <w:tcPr>
            <w:tcW w:w="1094"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22,517</w:t>
            </w:r>
          </w:p>
        </w:tc>
        <w:tc>
          <w:tcPr>
            <w:tcW w:w="1327"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85,146,600</w:t>
            </w:r>
          </w:p>
        </w:tc>
        <w:tc>
          <w:tcPr>
            <w:tcW w:w="1102"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1,917,246</w:t>
            </w:r>
          </w:p>
        </w:tc>
        <w:tc>
          <w:tcPr>
            <w:tcW w:w="850"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(16)</w:t>
            </w:r>
          </w:p>
        </w:tc>
        <w:tc>
          <w:tcPr>
            <w:tcW w:w="1327"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48,562,500</w:t>
            </w:r>
          </w:p>
        </w:tc>
        <w:tc>
          <w:tcPr>
            <w:tcW w:w="963"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(777)</w:t>
            </w:r>
          </w:p>
        </w:tc>
        <w:tc>
          <w:tcPr>
            <w:tcW w:w="1102"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22,409</w:t>
            </w:r>
          </w:p>
        </w:tc>
        <w:tc>
          <w:tcPr>
            <w:tcW w:w="1319"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85,461,065</w:t>
            </w:r>
          </w:p>
        </w:tc>
        <w:tc>
          <w:tcPr>
            <w:tcW w:w="102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1,915,097</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465"/>
          <w:jc w:val="center"/>
        </w:trPr>
        <w:tc>
          <w:tcPr>
            <w:cnfStyle w:val="001000000000" w:firstRow="0" w:lastRow="0" w:firstColumn="1" w:lastColumn="0" w:oddVBand="0" w:evenVBand="0" w:oddHBand="0" w:evenHBand="0" w:firstRowFirstColumn="0" w:firstRowLastColumn="0" w:lastRowFirstColumn="0" w:lastRowLastColumn="0"/>
            <w:tcW w:w="1088" w:type="dxa"/>
            <w:noWrap/>
            <w:vAlign w:val="center"/>
            <w:hideMark/>
          </w:tcPr>
          <w:p w:rsidR="00C65CBB" w:rsidRPr="007929C8" w:rsidRDefault="00C65CBB" w:rsidP="00C65CBB">
            <w:pPr>
              <w:spacing w:before="0" w:after="0" w:line="240" w:lineRule="auto"/>
              <w:ind w:firstLine="0"/>
              <w:jc w:val="center"/>
              <w:rPr>
                <w:rStyle w:val="Emphasis"/>
                <w:rFonts w:cs="B Zar"/>
                <w:b w:val="0"/>
                <w:bCs w:val="0"/>
                <w:sz w:val="20"/>
                <w:szCs w:val="20"/>
              </w:rPr>
            </w:pPr>
            <w:r w:rsidRPr="007929C8">
              <w:rPr>
                <w:rStyle w:val="Emphasis"/>
                <w:rFonts w:cs="B Zar" w:hint="cs"/>
                <w:b w:val="0"/>
                <w:bCs w:val="0"/>
                <w:sz w:val="20"/>
                <w:szCs w:val="20"/>
                <w:rtl/>
              </w:rPr>
              <w:t>سرم</w:t>
            </w:r>
          </w:p>
        </w:tc>
        <w:tc>
          <w:tcPr>
            <w:tcW w:w="596" w:type="dxa"/>
            <w:vMerge/>
            <w:noWrap/>
            <w:vAlign w:val="center"/>
          </w:tcPr>
          <w:p w:rsidR="00C65CBB" w:rsidRPr="007929C8" w:rsidRDefault="00C65CBB" w:rsidP="00C65CBB">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p>
        </w:tc>
        <w:tc>
          <w:tcPr>
            <w:tcW w:w="940"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1,544</w:t>
            </w:r>
          </w:p>
        </w:tc>
        <w:tc>
          <w:tcPr>
            <w:tcW w:w="1327"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51,365,933</w:t>
            </w:r>
          </w:p>
        </w:tc>
        <w:tc>
          <w:tcPr>
            <w:tcW w:w="940"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79,309</w:t>
            </w:r>
          </w:p>
        </w:tc>
        <w:tc>
          <w:tcPr>
            <w:tcW w:w="1094"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34,605</w:t>
            </w:r>
          </w:p>
        </w:tc>
        <w:tc>
          <w:tcPr>
            <w:tcW w:w="1327"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64,868,083</w:t>
            </w:r>
          </w:p>
        </w:tc>
        <w:tc>
          <w:tcPr>
            <w:tcW w:w="1102"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2,244,760</w:t>
            </w:r>
          </w:p>
        </w:tc>
        <w:tc>
          <w:tcPr>
            <w:tcW w:w="850"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(9)</w:t>
            </w:r>
          </w:p>
        </w:tc>
        <w:tc>
          <w:tcPr>
            <w:tcW w:w="1327"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52,000,000</w:t>
            </w:r>
          </w:p>
        </w:tc>
        <w:tc>
          <w:tcPr>
            <w:tcW w:w="963"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(468)</w:t>
            </w:r>
          </w:p>
        </w:tc>
        <w:tc>
          <w:tcPr>
            <w:tcW w:w="1102"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33,984</w:t>
            </w:r>
          </w:p>
        </w:tc>
        <w:tc>
          <w:tcPr>
            <w:tcW w:w="1319"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64,461,982</w:t>
            </w:r>
          </w:p>
        </w:tc>
        <w:tc>
          <w:tcPr>
            <w:tcW w:w="1028"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2,190,676</w:t>
            </w:r>
          </w:p>
        </w:tc>
      </w:tr>
      <w:tr w:rsidR="00C65CBB" w:rsidRPr="007929C8" w:rsidTr="00172286">
        <w:trPr>
          <w:trHeight w:val="465"/>
          <w:jc w:val="center"/>
        </w:trPr>
        <w:tc>
          <w:tcPr>
            <w:cnfStyle w:val="001000000000" w:firstRow="0" w:lastRow="0" w:firstColumn="1" w:lastColumn="0" w:oddVBand="0" w:evenVBand="0" w:oddHBand="0" w:evenHBand="0" w:firstRowFirstColumn="0" w:firstRowLastColumn="0" w:lastRowFirstColumn="0" w:lastRowLastColumn="0"/>
            <w:tcW w:w="1088" w:type="dxa"/>
            <w:noWrap/>
            <w:vAlign w:val="center"/>
            <w:hideMark/>
          </w:tcPr>
          <w:p w:rsidR="00C65CBB" w:rsidRPr="007929C8" w:rsidRDefault="00C65CBB" w:rsidP="00C65CBB">
            <w:pPr>
              <w:spacing w:before="0" w:after="0" w:line="240" w:lineRule="auto"/>
              <w:ind w:firstLine="0"/>
              <w:jc w:val="center"/>
              <w:rPr>
                <w:rStyle w:val="Emphasis"/>
                <w:rFonts w:cs="B Zar"/>
                <w:b w:val="0"/>
                <w:bCs w:val="0"/>
                <w:sz w:val="20"/>
                <w:szCs w:val="20"/>
              </w:rPr>
            </w:pPr>
            <w:r w:rsidRPr="007929C8">
              <w:rPr>
                <w:rStyle w:val="Emphasis"/>
                <w:rFonts w:cs="B Zar" w:hint="cs"/>
                <w:b w:val="0"/>
                <w:bCs w:val="0"/>
                <w:sz w:val="20"/>
                <w:szCs w:val="20"/>
                <w:rtl/>
              </w:rPr>
              <w:t>کارتریج</w:t>
            </w:r>
          </w:p>
        </w:tc>
        <w:tc>
          <w:tcPr>
            <w:tcW w:w="596" w:type="dxa"/>
            <w:vMerge/>
            <w:noWrap/>
            <w:vAlign w:val="center"/>
          </w:tcPr>
          <w:p w:rsidR="00C65CBB" w:rsidRPr="007929C8" w:rsidRDefault="00C65CBB" w:rsidP="00C65CBB">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p>
        </w:tc>
        <w:tc>
          <w:tcPr>
            <w:tcW w:w="940"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3,464</w:t>
            </w:r>
          </w:p>
        </w:tc>
        <w:tc>
          <w:tcPr>
            <w:tcW w:w="1327"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17,612,875</w:t>
            </w:r>
          </w:p>
        </w:tc>
        <w:tc>
          <w:tcPr>
            <w:tcW w:w="940"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61,011</w:t>
            </w:r>
          </w:p>
        </w:tc>
        <w:tc>
          <w:tcPr>
            <w:tcW w:w="1094"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40,288</w:t>
            </w:r>
          </w:p>
        </w:tc>
        <w:tc>
          <w:tcPr>
            <w:tcW w:w="1327"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27,181,493</w:t>
            </w:r>
          </w:p>
        </w:tc>
        <w:tc>
          <w:tcPr>
            <w:tcW w:w="1102"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1,095,088</w:t>
            </w:r>
          </w:p>
        </w:tc>
        <w:tc>
          <w:tcPr>
            <w:tcW w:w="850"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(3)</w:t>
            </w:r>
          </w:p>
        </w:tc>
        <w:tc>
          <w:tcPr>
            <w:tcW w:w="1327"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21,666,667</w:t>
            </w:r>
          </w:p>
        </w:tc>
        <w:tc>
          <w:tcPr>
            <w:tcW w:w="963"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(65)</w:t>
            </w:r>
          </w:p>
        </w:tc>
        <w:tc>
          <w:tcPr>
            <w:tcW w:w="1102"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41,445</w:t>
            </w:r>
          </w:p>
        </w:tc>
        <w:tc>
          <w:tcPr>
            <w:tcW w:w="1319"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26,466,763</w:t>
            </w:r>
          </w:p>
        </w:tc>
        <w:tc>
          <w:tcPr>
            <w:tcW w:w="102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1,096,915</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465"/>
          <w:jc w:val="center"/>
        </w:trPr>
        <w:tc>
          <w:tcPr>
            <w:cnfStyle w:val="001000000000" w:firstRow="0" w:lastRow="0" w:firstColumn="1" w:lastColumn="0" w:oddVBand="0" w:evenVBand="0" w:oddHBand="0" w:evenHBand="0" w:firstRowFirstColumn="0" w:firstRowLastColumn="0" w:lastRowFirstColumn="0" w:lastRowLastColumn="0"/>
            <w:tcW w:w="1088" w:type="dxa"/>
            <w:noWrap/>
            <w:vAlign w:val="center"/>
            <w:hideMark/>
          </w:tcPr>
          <w:p w:rsidR="00C65CBB" w:rsidRPr="007929C8" w:rsidRDefault="00C65CBB" w:rsidP="00C65CBB">
            <w:pPr>
              <w:spacing w:before="0" w:after="0" w:line="240" w:lineRule="auto"/>
              <w:ind w:firstLine="0"/>
              <w:jc w:val="center"/>
              <w:rPr>
                <w:rStyle w:val="Emphasis"/>
                <w:rFonts w:cs="B Zar"/>
                <w:b w:val="0"/>
                <w:bCs w:val="0"/>
                <w:sz w:val="20"/>
                <w:szCs w:val="20"/>
              </w:rPr>
            </w:pPr>
            <w:r w:rsidRPr="007929C8">
              <w:rPr>
                <w:rStyle w:val="Emphasis"/>
                <w:rFonts w:cs="B Zar" w:hint="cs"/>
                <w:b w:val="0"/>
                <w:bCs w:val="0"/>
                <w:sz w:val="20"/>
                <w:szCs w:val="20"/>
                <w:rtl/>
              </w:rPr>
              <w:t>کرم و پماد و ژل</w:t>
            </w:r>
          </w:p>
        </w:tc>
        <w:tc>
          <w:tcPr>
            <w:tcW w:w="596" w:type="dxa"/>
            <w:vMerge/>
            <w:noWrap/>
            <w:vAlign w:val="center"/>
          </w:tcPr>
          <w:p w:rsidR="00C65CBB" w:rsidRPr="007929C8" w:rsidRDefault="00C65CBB" w:rsidP="00C65CBB">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p>
        </w:tc>
        <w:tc>
          <w:tcPr>
            <w:tcW w:w="940"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530</w:t>
            </w:r>
          </w:p>
        </w:tc>
        <w:tc>
          <w:tcPr>
            <w:tcW w:w="1327"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32,275,472</w:t>
            </w:r>
          </w:p>
        </w:tc>
        <w:tc>
          <w:tcPr>
            <w:tcW w:w="940"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17,106</w:t>
            </w:r>
          </w:p>
        </w:tc>
        <w:tc>
          <w:tcPr>
            <w:tcW w:w="1094"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19,389</w:t>
            </w:r>
          </w:p>
        </w:tc>
        <w:tc>
          <w:tcPr>
            <w:tcW w:w="1327"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48,926,092</w:t>
            </w:r>
          </w:p>
        </w:tc>
        <w:tc>
          <w:tcPr>
            <w:tcW w:w="1102"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948,628</w:t>
            </w:r>
          </w:p>
        </w:tc>
        <w:tc>
          <w:tcPr>
            <w:tcW w:w="850"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(1)</w:t>
            </w:r>
          </w:p>
        </w:tc>
        <w:tc>
          <w:tcPr>
            <w:tcW w:w="1327"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100,000,000</w:t>
            </w:r>
          </w:p>
        </w:tc>
        <w:tc>
          <w:tcPr>
            <w:tcW w:w="963"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(100)</w:t>
            </w:r>
          </w:p>
        </w:tc>
        <w:tc>
          <w:tcPr>
            <w:tcW w:w="1102"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18,701</w:t>
            </w:r>
          </w:p>
        </w:tc>
        <w:tc>
          <w:tcPr>
            <w:tcW w:w="1319"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48,576,012</w:t>
            </w:r>
          </w:p>
        </w:tc>
        <w:tc>
          <w:tcPr>
            <w:tcW w:w="1028"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908,420</w:t>
            </w:r>
          </w:p>
        </w:tc>
      </w:tr>
      <w:tr w:rsidR="00C65CBB" w:rsidRPr="007929C8" w:rsidTr="00172286">
        <w:trPr>
          <w:trHeight w:val="465"/>
          <w:jc w:val="center"/>
        </w:trPr>
        <w:tc>
          <w:tcPr>
            <w:cnfStyle w:val="001000000000" w:firstRow="0" w:lastRow="0" w:firstColumn="1" w:lastColumn="0" w:oddVBand="0" w:evenVBand="0" w:oddHBand="0" w:evenHBand="0" w:firstRowFirstColumn="0" w:firstRowLastColumn="0" w:lastRowFirstColumn="0" w:lastRowLastColumn="0"/>
            <w:tcW w:w="1088" w:type="dxa"/>
            <w:noWrap/>
            <w:vAlign w:val="center"/>
            <w:hideMark/>
          </w:tcPr>
          <w:p w:rsidR="00C65CBB" w:rsidRPr="007929C8" w:rsidRDefault="00C65CBB" w:rsidP="00C65CBB">
            <w:pPr>
              <w:spacing w:before="0" w:after="0" w:line="240" w:lineRule="auto"/>
              <w:ind w:firstLine="0"/>
              <w:jc w:val="center"/>
              <w:rPr>
                <w:rStyle w:val="Emphasis"/>
                <w:rFonts w:cs="B Zar"/>
                <w:b w:val="0"/>
                <w:bCs w:val="0"/>
                <w:sz w:val="20"/>
                <w:szCs w:val="20"/>
              </w:rPr>
            </w:pPr>
            <w:r w:rsidRPr="007929C8">
              <w:rPr>
                <w:rStyle w:val="Emphasis"/>
                <w:rFonts w:cs="B Zar" w:hint="cs"/>
                <w:b w:val="0"/>
                <w:bCs w:val="0"/>
                <w:sz w:val="20"/>
                <w:szCs w:val="20"/>
                <w:rtl/>
              </w:rPr>
              <w:t>کپسول</w:t>
            </w:r>
          </w:p>
        </w:tc>
        <w:tc>
          <w:tcPr>
            <w:tcW w:w="596" w:type="dxa"/>
            <w:vMerge/>
            <w:noWrap/>
            <w:vAlign w:val="center"/>
          </w:tcPr>
          <w:p w:rsidR="00C65CBB" w:rsidRPr="007929C8" w:rsidRDefault="00C65CBB" w:rsidP="00C65CBB">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p>
        </w:tc>
        <w:tc>
          <w:tcPr>
            <w:tcW w:w="940"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4,231</w:t>
            </w:r>
          </w:p>
        </w:tc>
        <w:tc>
          <w:tcPr>
            <w:tcW w:w="1327"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3,224,533</w:t>
            </w:r>
          </w:p>
        </w:tc>
        <w:tc>
          <w:tcPr>
            <w:tcW w:w="940"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13,643</w:t>
            </w:r>
          </w:p>
        </w:tc>
        <w:tc>
          <w:tcPr>
            <w:tcW w:w="1094"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291,547</w:t>
            </w:r>
          </w:p>
        </w:tc>
        <w:tc>
          <w:tcPr>
            <w:tcW w:w="1327"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4,467,009</w:t>
            </w:r>
          </w:p>
        </w:tc>
        <w:tc>
          <w:tcPr>
            <w:tcW w:w="1102"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1,302,343</w:t>
            </w:r>
          </w:p>
        </w:tc>
        <w:tc>
          <w:tcPr>
            <w:tcW w:w="850"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(249)</w:t>
            </w:r>
          </w:p>
        </w:tc>
        <w:tc>
          <w:tcPr>
            <w:tcW w:w="1327"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9,506,024</w:t>
            </w:r>
          </w:p>
        </w:tc>
        <w:tc>
          <w:tcPr>
            <w:tcW w:w="963"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(2,367)</w:t>
            </w:r>
          </w:p>
        </w:tc>
        <w:tc>
          <w:tcPr>
            <w:tcW w:w="1102"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272,191</w:t>
            </w:r>
          </w:p>
        </w:tc>
        <w:tc>
          <w:tcPr>
            <w:tcW w:w="1319"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4,382,052</w:t>
            </w:r>
          </w:p>
        </w:tc>
        <w:tc>
          <w:tcPr>
            <w:tcW w:w="102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1,192,755</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465"/>
          <w:jc w:val="center"/>
        </w:trPr>
        <w:tc>
          <w:tcPr>
            <w:cnfStyle w:val="001000000000" w:firstRow="0" w:lastRow="0" w:firstColumn="1" w:lastColumn="0" w:oddVBand="0" w:evenVBand="0" w:oddHBand="0" w:evenHBand="0" w:firstRowFirstColumn="0" w:firstRowLastColumn="0" w:lastRowFirstColumn="0" w:lastRowLastColumn="0"/>
            <w:tcW w:w="1088" w:type="dxa"/>
            <w:noWrap/>
            <w:vAlign w:val="center"/>
            <w:hideMark/>
          </w:tcPr>
          <w:p w:rsidR="00C65CBB" w:rsidRPr="007929C8" w:rsidRDefault="00C65CBB" w:rsidP="00C65CBB">
            <w:pPr>
              <w:spacing w:before="0" w:after="0" w:line="240" w:lineRule="auto"/>
              <w:ind w:firstLine="0"/>
              <w:jc w:val="center"/>
              <w:rPr>
                <w:rStyle w:val="Emphasis"/>
                <w:rFonts w:cs="B Zar"/>
                <w:b w:val="0"/>
                <w:bCs w:val="0"/>
                <w:sz w:val="20"/>
                <w:szCs w:val="20"/>
              </w:rPr>
            </w:pPr>
            <w:r w:rsidRPr="007929C8">
              <w:rPr>
                <w:rStyle w:val="Emphasis"/>
                <w:rFonts w:cs="B Zar" w:hint="cs"/>
                <w:b w:val="0"/>
                <w:bCs w:val="0"/>
                <w:sz w:val="20"/>
                <w:szCs w:val="20"/>
                <w:rtl/>
              </w:rPr>
              <w:t>ویال تزریقی</w:t>
            </w:r>
          </w:p>
        </w:tc>
        <w:tc>
          <w:tcPr>
            <w:tcW w:w="596" w:type="dxa"/>
            <w:vMerge/>
            <w:noWrap/>
            <w:vAlign w:val="center"/>
          </w:tcPr>
          <w:p w:rsidR="00C65CBB" w:rsidRPr="007929C8" w:rsidRDefault="00C65CBB" w:rsidP="00C65CBB">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p>
        </w:tc>
        <w:tc>
          <w:tcPr>
            <w:tcW w:w="940"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411</w:t>
            </w:r>
          </w:p>
        </w:tc>
        <w:tc>
          <w:tcPr>
            <w:tcW w:w="1327"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427,790,754</w:t>
            </w:r>
          </w:p>
        </w:tc>
        <w:tc>
          <w:tcPr>
            <w:tcW w:w="940"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175,822</w:t>
            </w:r>
          </w:p>
        </w:tc>
        <w:tc>
          <w:tcPr>
            <w:tcW w:w="1094"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5,915</w:t>
            </w:r>
          </w:p>
        </w:tc>
        <w:tc>
          <w:tcPr>
            <w:tcW w:w="1327"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403,335,418</w:t>
            </w:r>
          </w:p>
        </w:tc>
        <w:tc>
          <w:tcPr>
            <w:tcW w:w="1102"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2,385,729</w:t>
            </w:r>
          </w:p>
        </w:tc>
        <w:tc>
          <w:tcPr>
            <w:tcW w:w="850"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(77)</w:t>
            </w:r>
          </w:p>
        </w:tc>
        <w:tc>
          <w:tcPr>
            <w:tcW w:w="1327"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205,337,662</w:t>
            </w:r>
          </w:p>
        </w:tc>
        <w:tc>
          <w:tcPr>
            <w:tcW w:w="963"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(15,811)</w:t>
            </w:r>
          </w:p>
        </w:tc>
        <w:tc>
          <w:tcPr>
            <w:tcW w:w="1102"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5,617</w:t>
            </w:r>
          </w:p>
        </w:tc>
        <w:tc>
          <w:tcPr>
            <w:tcW w:w="1319"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421,149,368</w:t>
            </w:r>
          </w:p>
        </w:tc>
        <w:tc>
          <w:tcPr>
            <w:tcW w:w="1028"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2,365,596</w:t>
            </w:r>
          </w:p>
        </w:tc>
      </w:tr>
      <w:tr w:rsidR="00C65CBB" w:rsidRPr="007929C8" w:rsidTr="00172286">
        <w:trPr>
          <w:trHeight w:val="465"/>
          <w:jc w:val="center"/>
        </w:trPr>
        <w:tc>
          <w:tcPr>
            <w:cnfStyle w:val="001000000000" w:firstRow="0" w:lastRow="0" w:firstColumn="1" w:lastColumn="0" w:oddVBand="0" w:evenVBand="0" w:oddHBand="0" w:evenHBand="0" w:firstRowFirstColumn="0" w:firstRowLastColumn="0" w:lastRowFirstColumn="0" w:lastRowLastColumn="0"/>
            <w:tcW w:w="1088" w:type="dxa"/>
            <w:noWrap/>
            <w:vAlign w:val="center"/>
            <w:hideMark/>
          </w:tcPr>
          <w:p w:rsidR="00C65CBB" w:rsidRPr="007929C8" w:rsidRDefault="00C65CBB" w:rsidP="00C65CBB">
            <w:pPr>
              <w:spacing w:before="0" w:after="0" w:line="240" w:lineRule="auto"/>
              <w:ind w:firstLine="0"/>
              <w:jc w:val="center"/>
              <w:rPr>
                <w:rStyle w:val="Emphasis"/>
                <w:rFonts w:cs="B Zar"/>
                <w:b w:val="0"/>
                <w:bCs w:val="0"/>
                <w:sz w:val="20"/>
                <w:szCs w:val="20"/>
              </w:rPr>
            </w:pPr>
            <w:r w:rsidRPr="007929C8">
              <w:rPr>
                <w:rStyle w:val="Emphasis"/>
                <w:rFonts w:cs="B Zar" w:hint="cs"/>
                <w:b w:val="0"/>
                <w:bCs w:val="0"/>
                <w:sz w:val="20"/>
                <w:szCs w:val="20"/>
                <w:rtl/>
              </w:rPr>
              <w:t>قطره خوراکی</w:t>
            </w:r>
          </w:p>
        </w:tc>
        <w:tc>
          <w:tcPr>
            <w:tcW w:w="596" w:type="dxa"/>
            <w:vMerge/>
            <w:noWrap/>
            <w:vAlign w:val="center"/>
          </w:tcPr>
          <w:p w:rsidR="00C65CBB" w:rsidRPr="007929C8" w:rsidRDefault="00C65CBB" w:rsidP="00C65CBB">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p>
        </w:tc>
        <w:tc>
          <w:tcPr>
            <w:tcW w:w="940"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132</w:t>
            </w:r>
          </w:p>
        </w:tc>
        <w:tc>
          <w:tcPr>
            <w:tcW w:w="1327"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45,545,455</w:t>
            </w:r>
          </w:p>
        </w:tc>
        <w:tc>
          <w:tcPr>
            <w:tcW w:w="940"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6,012</w:t>
            </w:r>
          </w:p>
        </w:tc>
        <w:tc>
          <w:tcPr>
            <w:tcW w:w="1094"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2,042</w:t>
            </w:r>
          </w:p>
        </w:tc>
        <w:tc>
          <w:tcPr>
            <w:tcW w:w="1327"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61,691,479</w:t>
            </w:r>
          </w:p>
        </w:tc>
        <w:tc>
          <w:tcPr>
            <w:tcW w:w="1102"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125,974</w:t>
            </w:r>
          </w:p>
        </w:tc>
        <w:tc>
          <w:tcPr>
            <w:tcW w:w="850"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(19)</w:t>
            </w:r>
          </w:p>
        </w:tc>
        <w:tc>
          <w:tcPr>
            <w:tcW w:w="1327"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48,684,211</w:t>
            </w:r>
          </w:p>
        </w:tc>
        <w:tc>
          <w:tcPr>
            <w:tcW w:w="963"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(925)</w:t>
            </w:r>
          </w:p>
        </w:tc>
        <w:tc>
          <w:tcPr>
            <w:tcW w:w="1102"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2,028</w:t>
            </w:r>
          </w:p>
        </w:tc>
        <w:tc>
          <w:tcPr>
            <w:tcW w:w="1319"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61,014,300</w:t>
            </w:r>
          </w:p>
        </w:tc>
        <w:tc>
          <w:tcPr>
            <w:tcW w:w="102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123,737</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465"/>
          <w:jc w:val="center"/>
        </w:trPr>
        <w:tc>
          <w:tcPr>
            <w:cnfStyle w:val="001000000000" w:firstRow="0" w:lastRow="0" w:firstColumn="1" w:lastColumn="0" w:oddVBand="0" w:evenVBand="0" w:oddHBand="0" w:evenHBand="0" w:firstRowFirstColumn="0" w:firstRowLastColumn="0" w:lastRowFirstColumn="0" w:lastRowLastColumn="0"/>
            <w:tcW w:w="1088" w:type="dxa"/>
            <w:noWrap/>
            <w:vAlign w:val="center"/>
            <w:hideMark/>
          </w:tcPr>
          <w:p w:rsidR="00C65CBB" w:rsidRPr="007929C8" w:rsidRDefault="00C65CBB" w:rsidP="00C65CBB">
            <w:pPr>
              <w:spacing w:before="0" w:after="0" w:line="240" w:lineRule="auto"/>
              <w:ind w:firstLine="0"/>
              <w:jc w:val="center"/>
              <w:rPr>
                <w:rStyle w:val="Emphasis"/>
                <w:rFonts w:cs="B Zar"/>
                <w:b w:val="0"/>
                <w:bCs w:val="0"/>
                <w:sz w:val="20"/>
                <w:szCs w:val="20"/>
              </w:rPr>
            </w:pPr>
            <w:r w:rsidRPr="007929C8">
              <w:rPr>
                <w:rStyle w:val="Emphasis"/>
                <w:rFonts w:cs="B Zar" w:hint="cs"/>
                <w:b w:val="0"/>
                <w:bCs w:val="0"/>
                <w:sz w:val="20"/>
                <w:szCs w:val="20"/>
                <w:rtl/>
              </w:rPr>
              <w:t>قطره چشمی</w:t>
            </w:r>
          </w:p>
        </w:tc>
        <w:tc>
          <w:tcPr>
            <w:tcW w:w="596" w:type="dxa"/>
            <w:vMerge/>
            <w:noWrap/>
            <w:vAlign w:val="center"/>
          </w:tcPr>
          <w:p w:rsidR="00C65CBB" w:rsidRPr="007929C8" w:rsidRDefault="00C65CBB" w:rsidP="00C65CBB">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p>
        </w:tc>
        <w:tc>
          <w:tcPr>
            <w:tcW w:w="940"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w:t>
            </w:r>
          </w:p>
        </w:tc>
        <w:tc>
          <w:tcPr>
            <w:tcW w:w="1327"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p>
        </w:tc>
        <w:tc>
          <w:tcPr>
            <w:tcW w:w="940"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1</w:t>
            </w:r>
          </w:p>
        </w:tc>
        <w:tc>
          <w:tcPr>
            <w:tcW w:w="1094"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781</w:t>
            </w:r>
          </w:p>
        </w:tc>
        <w:tc>
          <w:tcPr>
            <w:tcW w:w="1327"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42,690,141</w:t>
            </w:r>
          </w:p>
        </w:tc>
        <w:tc>
          <w:tcPr>
            <w:tcW w:w="1102"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33,341</w:t>
            </w:r>
          </w:p>
        </w:tc>
        <w:tc>
          <w:tcPr>
            <w:tcW w:w="850"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w:t>
            </w:r>
          </w:p>
        </w:tc>
        <w:tc>
          <w:tcPr>
            <w:tcW w:w="1327"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p>
        </w:tc>
        <w:tc>
          <w:tcPr>
            <w:tcW w:w="963"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(3)</w:t>
            </w:r>
          </w:p>
        </w:tc>
        <w:tc>
          <w:tcPr>
            <w:tcW w:w="1102"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679</w:t>
            </w:r>
          </w:p>
        </w:tc>
        <w:tc>
          <w:tcPr>
            <w:tcW w:w="1319"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43,522,828</w:t>
            </w:r>
          </w:p>
        </w:tc>
        <w:tc>
          <w:tcPr>
            <w:tcW w:w="1028"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29,552</w:t>
            </w:r>
          </w:p>
        </w:tc>
      </w:tr>
      <w:tr w:rsidR="00C65CBB" w:rsidRPr="007929C8" w:rsidTr="00172286">
        <w:trPr>
          <w:trHeight w:val="465"/>
          <w:jc w:val="center"/>
        </w:trPr>
        <w:tc>
          <w:tcPr>
            <w:cnfStyle w:val="001000000000" w:firstRow="0" w:lastRow="0" w:firstColumn="1" w:lastColumn="0" w:oddVBand="0" w:evenVBand="0" w:oddHBand="0" w:evenHBand="0" w:firstRowFirstColumn="0" w:firstRowLastColumn="0" w:lastRowFirstColumn="0" w:lastRowLastColumn="0"/>
            <w:tcW w:w="1088" w:type="dxa"/>
            <w:noWrap/>
            <w:vAlign w:val="center"/>
            <w:hideMark/>
          </w:tcPr>
          <w:p w:rsidR="00C65CBB" w:rsidRPr="007929C8" w:rsidRDefault="00C65CBB" w:rsidP="00C65CBB">
            <w:pPr>
              <w:spacing w:before="0" w:after="0" w:line="240" w:lineRule="auto"/>
              <w:ind w:firstLine="0"/>
              <w:jc w:val="center"/>
              <w:rPr>
                <w:rStyle w:val="Emphasis"/>
                <w:rFonts w:cs="B Zar"/>
                <w:b w:val="0"/>
                <w:bCs w:val="0"/>
                <w:sz w:val="20"/>
                <w:szCs w:val="20"/>
              </w:rPr>
            </w:pPr>
            <w:r w:rsidRPr="007929C8">
              <w:rPr>
                <w:rStyle w:val="Emphasis"/>
                <w:rFonts w:cs="B Zar" w:hint="cs"/>
                <w:b w:val="0"/>
                <w:bCs w:val="0"/>
                <w:sz w:val="20"/>
                <w:szCs w:val="20"/>
                <w:rtl/>
              </w:rPr>
              <w:t>شیاف</w:t>
            </w:r>
          </w:p>
        </w:tc>
        <w:tc>
          <w:tcPr>
            <w:tcW w:w="596" w:type="dxa"/>
            <w:vMerge/>
            <w:noWrap/>
            <w:vAlign w:val="center"/>
          </w:tcPr>
          <w:p w:rsidR="00C65CBB" w:rsidRPr="007929C8" w:rsidRDefault="00C65CBB" w:rsidP="00C65CBB">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p>
        </w:tc>
        <w:tc>
          <w:tcPr>
            <w:tcW w:w="940"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209</w:t>
            </w:r>
          </w:p>
        </w:tc>
        <w:tc>
          <w:tcPr>
            <w:tcW w:w="1327"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7,090,909</w:t>
            </w:r>
          </w:p>
        </w:tc>
        <w:tc>
          <w:tcPr>
            <w:tcW w:w="940"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1,482</w:t>
            </w:r>
          </w:p>
        </w:tc>
        <w:tc>
          <w:tcPr>
            <w:tcW w:w="1094"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14,189</w:t>
            </w:r>
          </w:p>
        </w:tc>
        <w:tc>
          <w:tcPr>
            <w:tcW w:w="1327"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8,294,101</w:t>
            </w:r>
          </w:p>
        </w:tc>
        <w:tc>
          <w:tcPr>
            <w:tcW w:w="1102"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117,685</w:t>
            </w:r>
          </w:p>
        </w:tc>
        <w:tc>
          <w:tcPr>
            <w:tcW w:w="850"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(50)</w:t>
            </w:r>
          </w:p>
        </w:tc>
        <w:tc>
          <w:tcPr>
            <w:tcW w:w="1327"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10,540,000</w:t>
            </w:r>
          </w:p>
        </w:tc>
        <w:tc>
          <w:tcPr>
            <w:tcW w:w="963"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(527)</w:t>
            </w:r>
          </w:p>
        </w:tc>
        <w:tc>
          <w:tcPr>
            <w:tcW w:w="1102"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14,348</w:t>
            </w:r>
          </w:p>
        </w:tc>
        <w:tc>
          <w:tcPr>
            <w:tcW w:w="1319"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8,268,679</w:t>
            </w:r>
          </w:p>
        </w:tc>
        <w:tc>
          <w:tcPr>
            <w:tcW w:w="102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118,639</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465"/>
          <w:jc w:val="center"/>
        </w:trPr>
        <w:tc>
          <w:tcPr>
            <w:cnfStyle w:val="001000000000" w:firstRow="0" w:lastRow="0" w:firstColumn="1" w:lastColumn="0" w:oddVBand="0" w:evenVBand="0" w:oddHBand="0" w:evenHBand="0" w:firstRowFirstColumn="0" w:firstRowLastColumn="0" w:lastRowFirstColumn="0" w:lastRowLastColumn="0"/>
            <w:tcW w:w="1088" w:type="dxa"/>
            <w:noWrap/>
            <w:vAlign w:val="center"/>
            <w:hideMark/>
          </w:tcPr>
          <w:p w:rsidR="00C65CBB" w:rsidRPr="007929C8" w:rsidRDefault="00C65CBB" w:rsidP="00C65CBB">
            <w:pPr>
              <w:spacing w:before="0" w:after="0" w:line="240" w:lineRule="auto"/>
              <w:ind w:firstLine="0"/>
              <w:jc w:val="center"/>
              <w:rPr>
                <w:rStyle w:val="Emphasis"/>
                <w:rFonts w:cs="B Zar"/>
                <w:b w:val="0"/>
                <w:bCs w:val="0"/>
                <w:sz w:val="20"/>
                <w:szCs w:val="20"/>
              </w:rPr>
            </w:pPr>
            <w:r w:rsidRPr="007929C8">
              <w:rPr>
                <w:rStyle w:val="Emphasis"/>
                <w:rFonts w:cs="B Zar" w:hint="cs"/>
                <w:b w:val="0"/>
                <w:bCs w:val="0"/>
                <w:sz w:val="20"/>
                <w:szCs w:val="20"/>
                <w:rtl/>
              </w:rPr>
              <w:t>پودر</w:t>
            </w:r>
          </w:p>
        </w:tc>
        <w:tc>
          <w:tcPr>
            <w:tcW w:w="596" w:type="dxa"/>
            <w:vMerge/>
            <w:noWrap/>
            <w:vAlign w:val="center"/>
          </w:tcPr>
          <w:p w:rsidR="00C65CBB" w:rsidRPr="007929C8" w:rsidRDefault="00C65CBB" w:rsidP="00C65CBB">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p>
        </w:tc>
        <w:tc>
          <w:tcPr>
            <w:tcW w:w="940"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4</w:t>
            </w:r>
          </w:p>
        </w:tc>
        <w:tc>
          <w:tcPr>
            <w:tcW w:w="1327"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20,000,000</w:t>
            </w:r>
          </w:p>
        </w:tc>
        <w:tc>
          <w:tcPr>
            <w:tcW w:w="940"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80</w:t>
            </w:r>
          </w:p>
        </w:tc>
        <w:tc>
          <w:tcPr>
            <w:tcW w:w="1094"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305</w:t>
            </w:r>
          </w:p>
        </w:tc>
        <w:tc>
          <w:tcPr>
            <w:tcW w:w="1327"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174,891,803</w:t>
            </w:r>
          </w:p>
        </w:tc>
        <w:tc>
          <w:tcPr>
            <w:tcW w:w="1102"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53,342</w:t>
            </w:r>
          </w:p>
        </w:tc>
        <w:tc>
          <w:tcPr>
            <w:tcW w:w="850"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(4)</w:t>
            </w:r>
          </w:p>
        </w:tc>
        <w:tc>
          <w:tcPr>
            <w:tcW w:w="1327"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52,750,000</w:t>
            </w:r>
          </w:p>
        </w:tc>
        <w:tc>
          <w:tcPr>
            <w:tcW w:w="963"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(211)</w:t>
            </w:r>
          </w:p>
        </w:tc>
        <w:tc>
          <w:tcPr>
            <w:tcW w:w="1102"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301</w:t>
            </w:r>
          </w:p>
        </w:tc>
        <w:tc>
          <w:tcPr>
            <w:tcW w:w="1319"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176,514,950</w:t>
            </w:r>
          </w:p>
        </w:tc>
        <w:tc>
          <w:tcPr>
            <w:tcW w:w="1028"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53,131</w:t>
            </w:r>
          </w:p>
        </w:tc>
      </w:tr>
      <w:tr w:rsidR="00C65CBB" w:rsidRPr="007929C8" w:rsidTr="00172286">
        <w:trPr>
          <w:trHeight w:val="465"/>
          <w:jc w:val="center"/>
        </w:trPr>
        <w:tc>
          <w:tcPr>
            <w:cnfStyle w:val="001000000000" w:firstRow="0" w:lastRow="0" w:firstColumn="1" w:lastColumn="0" w:oddVBand="0" w:evenVBand="0" w:oddHBand="0" w:evenHBand="0" w:firstRowFirstColumn="0" w:firstRowLastColumn="0" w:lastRowFirstColumn="0" w:lastRowLastColumn="0"/>
            <w:tcW w:w="1088" w:type="dxa"/>
            <w:noWrap/>
            <w:vAlign w:val="center"/>
            <w:hideMark/>
          </w:tcPr>
          <w:p w:rsidR="00C65CBB" w:rsidRPr="007929C8" w:rsidRDefault="00C65CBB" w:rsidP="00C65CBB">
            <w:pPr>
              <w:spacing w:before="0" w:after="0" w:line="240" w:lineRule="auto"/>
              <w:ind w:firstLine="0"/>
              <w:jc w:val="center"/>
              <w:rPr>
                <w:rStyle w:val="Emphasis"/>
                <w:rFonts w:cs="B Zar"/>
                <w:b w:val="0"/>
                <w:bCs w:val="0"/>
                <w:sz w:val="20"/>
                <w:szCs w:val="20"/>
              </w:rPr>
            </w:pPr>
            <w:r w:rsidRPr="007929C8">
              <w:rPr>
                <w:rStyle w:val="Emphasis"/>
                <w:rFonts w:cs="B Zar" w:hint="cs"/>
                <w:b w:val="0"/>
                <w:bCs w:val="0"/>
                <w:sz w:val="20"/>
                <w:szCs w:val="20"/>
                <w:rtl/>
              </w:rPr>
              <w:t>لوسیون</w:t>
            </w:r>
          </w:p>
        </w:tc>
        <w:tc>
          <w:tcPr>
            <w:tcW w:w="596" w:type="dxa"/>
            <w:vMerge/>
            <w:noWrap/>
            <w:vAlign w:val="center"/>
          </w:tcPr>
          <w:p w:rsidR="00C65CBB" w:rsidRPr="007929C8" w:rsidRDefault="00C65CBB" w:rsidP="00C65CBB">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p>
        </w:tc>
        <w:tc>
          <w:tcPr>
            <w:tcW w:w="940"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w:t>
            </w:r>
          </w:p>
        </w:tc>
        <w:tc>
          <w:tcPr>
            <w:tcW w:w="1327"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p>
        </w:tc>
        <w:tc>
          <w:tcPr>
            <w:tcW w:w="940"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3</w:t>
            </w:r>
          </w:p>
        </w:tc>
        <w:tc>
          <w:tcPr>
            <w:tcW w:w="1094"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591</w:t>
            </w:r>
          </w:p>
        </w:tc>
        <w:tc>
          <w:tcPr>
            <w:tcW w:w="1327"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77,598,985</w:t>
            </w:r>
          </w:p>
        </w:tc>
        <w:tc>
          <w:tcPr>
            <w:tcW w:w="1102"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45,861</w:t>
            </w:r>
          </w:p>
        </w:tc>
        <w:tc>
          <w:tcPr>
            <w:tcW w:w="850"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w:t>
            </w:r>
          </w:p>
        </w:tc>
        <w:tc>
          <w:tcPr>
            <w:tcW w:w="1327"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p>
        </w:tc>
        <w:tc>
          <w:tcPr>
            <w:tcW w:w="963"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(17)</w:t>
            </w:r>
          </w:p>
        </w:tc>
        <w:tc>
          <w:tcPr>
            <w:tcW w:w="1102"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519</w:t>
            </w:r>
          </w:p>
        </w:tc>
        <w:tc>
          <w:tcPr>
            <w:tcW w:w="1319"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77,423,892</w:t>
            </w:r>
          </w:p>
        </w:tc>
        <w:tc>
          <w:tcPr>
            <w:tcW w:w="102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40,183</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1088" w:type="dxa"/>
            <w:noWrap/>
            <w:vAlign w:val="center"/>
            <w:hideMark/>
          </w:tcPr>
          <w:p w:rsidR="00C65CBB" w:rsidRPr="007929C8" w:rsidRDefault="00C65CBB" w:rsidP="00C65CBB">
            <w:pPr>
              <w:spacing w:before="0" w:after="0" w:line="240" w:lineRule="auto"/>
              <w:ind w:firstLine="0"/>
              <w:jc w:val="center"/>
              <w:rPr>
                <w:rStyle w:val="Emphasis"/>
                <w:rFonts w:cs="B Zar"/>
                <w:b w:val="0"/>
                <w:bCs w:val="0"/>
                <w:sz w:val="20"/>
                <w:szCs w:val="20"/>
              </w:rPr>
            </w:pPr>
            <w:r w:rsidRPr="007929C8">
              <w:rPr>
                <w:rStyle w:val="Emphasis"/>
                <w:rFonts w:cs="B Zar" w:hint="cs"/>
                <w:b w:val="0"/>
                <w:bCs w:val="0"/>
                <w:sz w:val="20"/>
                <w:szCs w:val="20"/>
                <w:rtl/>
              </w:rPr>
              <w:t>تولیدات کارمزدی</w:t>
            </w:r>
          </w:p>
        </w:tc>
        <w:tc>
          <w:tcPr>
            <w:tcW w:w="596" w:type="dxa"/>
            <w:vMerge/>
            <w:noWrap/>
            <w:vAlign w:val="center"/>
          </w:tcPr>
          <w:p w:rsidR="00C65CBB" w:rsidRPr="007929C8" w:rsidRDefault="00C65CBB" w:rsidP="00C65CBB">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p>
        </w:tc>
        <w:tc>
          <w:tcPr>
            <w:tcW w:w="940"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102</w:t>
            </w:r>
          </w:p>
        </w:tc>
        <w:tc>
          <w:tcPr>
            <w:tcW w:w="1327"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4,852,941</w:t>
            </w:r>
          </w:p>
        </w:tc>
        <w:tc>
          <w:tcPr>
            <w:tcW w:w="940"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495</w:t>
            </w:r>
          </w:p>
        </w:tc>
        <w:tc>
          <w:tcPr>
            <w:tcW w:w="1094"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13,297</w:t>
            </w:r>
          </w:p>
        </w:tc>
        <w:tc>
          <w:tcPr>
            <w:tcW w:w="1327"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10,190,344</w:t>
            </w:r>
          </w:p>
        </w:tc>
        <w:tc>
          <w:tcPr>
            <w:tcW w:w="1102"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135,501</w:t>
            </w:r>
          </w:p>
        </w:tc>
        <w:tc>
          <w:tcPr>
            <w:tcW w:w="850"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w:t>
            </w:r>
          </w:p>
        </w:tc>
        <w:tc>
          <w:tcPr>
            <w:tcW w:w="1327"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p>
        </w:tc>
        <w:tc>
          <w:tcPr>
            <w:tcW w:w="963"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(1)</w:t>
            </w:r>
          </w:p>
        </w:tc>
        <w:tc>
          <w:tcPr>
            <w:tcW w:w="1102"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13,339</w:t>
            </w:r>
          </w:p>
        </w:tc>
        <w:tc>
          <w:tcPr>
            <w:tcW w:w="1319"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10,017,618</w:t>
            </w:r>
          </w:p>
        </w:tc>
        <w:tc>
          <w:tcPr>
            <w:tcW w:w="1028" w:type="dxa"/>
            <w:noWrap/>
            <w:vAlign w:val="center"/>
            <w:hideMark/>
          </w:tcPr>
          <w:p w:rsidR="00C65CBB" w:rsidRPr="007929C8" w:rsidRDefault="00C65CBB" w:rsidP="00C65CBB">
            <w:pPr>
              <w:bidi w:val="0"/>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2"/>
                <w:szCs w:val="22"/>
              </w:rPr>
            </w:pPr>
            <w:r w:rsidRPr="007929C8">
              <w:rPr>
                <w:rStyle w:val="Emphasis"/>
                <w:rFonts w:cs="B Zar" w:hint="cs"/>
                <w:sz w:val="22"/>
                <w:szCs w:val="22"/>
              </w:rPr>
              <w:t>133,625</w:t>
            </w:r>
          </w:p>
        </w:tc>
      </w:tr>
      <w:tr w:rsidR="00C65CBB" w:rsidRPr="007929C8" w:rsidTr="00172286">
        <w:trPr>
          <w:trHeight w:val="465"/>
          <w:jc w:val="center"/>
        </w:trPr>
        <w:tc>
          <w:tcPr>
            <w:cnfStyle w:val="001000000000" w:firstRow="0" w:lastRow="0" w:firstColumn="1" w:lastColumn="0" w:oddVBand="0" w:evenVBand="0" w:oddHBand="0" w:evenHBand="0" w:firstRowFirstColumn="0" w:firstRowLastColumn="0" w:lastRowFirstColumn="0" w:lastRowLastColumn="0"/>
            <w:tcW w:w="1088" w:type="dxa"/>
            <w:noWrap/>
            <w:vAlign w:val="center"/>
            <w:hideMark/>
          </w:tcPr>
          <w:p w:rsidR="00C65CBB" w:rsidRPr="007929C8" w:rsidRDefault="00C65CBB" w:rsidP="00C65CBB">
            <w:pPr>
              <w:spacing w:before="0" w:after="0" w:line="240" w:lineRule="auto"/>
              <w:ind w:firstLine="0"/>
              <w:jc w:val="center"/>
              <w:rPr>
                <w:rStyle w:val="Emphasis"/>
                <w:rFonts w:cs="B Zar"/>
                <w:b w:val="0"/>
                <w:bCs w:val="0"/>
                <w:sz w:val="20"/>
                <w:szCs w:val="20"/>
              </w:rPr>
            </w:pPr>
            <w:r w:rsidRPr="007929C8">
              <w:rPr>
                <w:rStyle w:val="Emphasis"/>
                <w:rFonts w:cs="B Zar" w:hint="cs"/>
                <w:b w:val="0"/>
                <w:bCs w:val="0"/>
                <w:sz w:val="20"/>
                <w:szCs w:val="20"/>
                <w:rtl/>
              </w:rPr>
              <w:t>محصول نیمه ساخته</w:t>
            </w:r>
          </w:p>
        </w:tc>
        <w:tc>
          <w:tcPr>
            <w:tcW w:w="596" w:type="dxa"/>
            <w:noWrap/>
            <w:vAlign w:val="center"/>
            <w:hideMark/>
          </w:tcPr>
          <w:p w:rsidR="00C65CBB" w:rsidRPr="007929C8" w:rsidRDefault="00C65CBB" w:rsidP="00C65CBB">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tl/>
              </w:rPr>
              <w:t>کیلو گرم</w:t>
            </w:r>
          </w:p>
        </w:tc>
        <w:tc>
          <w:tcPr>
            <w:tcW w:w="940"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tl/>
              </w:rPr>
            </w:pPr>
            <w:r w:rsidRPr="007929C8">
              <w:rPr>
                <w:rStyle w:val="Emphasis"/>
                <w:rFonts w:cs="B Zar" w:hint="cs"/>
                <w:sz w:val="22"/>
                <w:szCs w:val="22"/>
              </w:rPr>
              <w:t>-</w:t>
            </w:r>
          </w:p>
        </w:tc>
        <w:tc>
          <w:tcPr>
            <w:tcW w:w="1327"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p>
        </w:tc>
        <w:tc>
          <w:tcPr>
            <w:tcW w:w="940"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w:t>
            </w:r>
          </w:p>
        </w:tc>
        <w:tc>
          <w:tcPr>
            <w:tcW w:w="1094"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350</w:t>
            </w:r>
          </w:p>
        </w:tc>
        <w:tc>
          <w:tcPr>
            <w:tcW w:w="1327"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777,143</w:t>
            </w:r>
          </w:p>
        </w:tc>
        <w:tc>
          <w:tcPr>
            <w:tcW w:w="1102"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272</w:t>
            </w:r>
          </w:p>
        </w:tc>
        <w:tc>
          <w:tcPr>
            <w:tcW w:w="850"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w:t>
            </w:r>
          </w:p>
        </w:tc>
        <w:tc>
          <w:tcPr>
            <w:tcW w:w="1327"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p>
        </w:tc>
        <w:tc>
          <w:tcPr>
            <w:tcW w:w="963"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w:t>
            </w:r>
          </w:p>
        </w:tc>
        <w:tc>
          <w:tcPr>
            <w:tcW w:w="1102"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350</w:t>
            </w:r>
          </w:p>
        </w:tc>
        <w:tc>
          <w:tcPr>
            <w:tcW w:w="1319"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777,143</w:t>
            </w:r>
          </w:p>
        </w:tc>
        <w:tc>
          <w:tcPr>
            <w:tcW w:w="1028" w:type="dxa"/>
            <w:noWrap/>
            <w:vAlign w:val="center"/>
            <w:hideMark/>
          </w:tcPr>
          <w:p w:rsidR="00C65CBB" w:rsidRPr="007929C8" w:rsidRDefault="00C65CBB" w:rsidP="00C65CBB">
            <w:pPr>
              <w:bidi w:val="0"/>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2"/>
                <w:szCs w:val="22"/>
              </w:rPr>
            </w:pPr>
            <w:r w:rsidRPr="007929C8">
              <w:rPr>
                <w:rStyle w:val="Emphasis"/>
                <w:rFonts w:cs="B Zar" w:hint="cs"/>
                <w:sz w:val="22"/>
                <w:szCs w:val="22"/>
              </w:rPr>
              <w:t>272</w:t>
            </w:r>
          </w:p>
        </w:tc>
      </w:tr>
    </w:tbl>
    <w:p w:rsidR="00C65CBB" w:rsidRPr="00676A9D" w:rsidRDefault="00C65CBB" w:rsidP="00C65CBB">
      <w:pPr>
        <w:spacing w:line="240" w:lineRule="auto"/>
        <w:ind w:firstLine="0"/>
        <w:rPr>
          <w:rFonts w:cs="B Zar"/>
          <w:rtl/>
        </w:rPr>
      </w:pPr>
      <w:r w:rsidRPr="00676A9D">
        <w:rPr>
          <w:rFonts w:cs="B Zar" w:hint="cs"/>
          <w:rtl/>
        </w:rPr>
        <w:lastRenderedPageBreak/>
        <w:t>گردش موجوی کالا در سال 1400</w:t>
      </w:r>
    </w:p>
    <w:tbl>
      <w:tblPr>
        <w:tblStyle w:val="PlainTable4"/>
        <w:bidiVisual/>
        <w:tblW w:w="14459" w:type="dxa"/>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13"/>
        <w:gridCol w:w="998"/>
        <w:gridCol w:w="1275"/>
        <w:gridCol w:w="993"/>
        <w:gridCol w:w="992"/>
        <w:gridCol w:w="1135"/>
        <w:gridCol w:w="991"/>
        <w:gridCol w:w="992"/>
        <w:gridCol w:w="1135"/>
        <w:gridCol w:w="745"/>
        <w:gridCol w:w="1381"/>
        <w:gridCol w:w="1275"/>
        <w:gridCol w:w="993"/>
      </w:tblGrid>
      <w:tr w:rsidR="00C65CBB" w:rsidRPr="007929C8" w:rsidTr="00172286">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992" w:type="dxa"/>
            <w:noWrap/>
            <w:vAlign w:val="center"/>
            <w:hideMark/>
          </w:tcPr>
          <w:p w:rsidR="00C65CBB" w:rsidRPr="007929C8" w:rsidRDefault="00C65CBB" w:rsidP="00C65CBB">
            <w:pPr>
              <w:bidi w:val="0"/>
              <w:spacing w:before="0" w:after="0" w:line="276" w:lineRule="auto"/>
              <w:ind w:firstLine="0"/>
              <w:jc w:val="center"/>
              <w:rPr>
                <w:rStyle w:val="Emphasis"/>
                <w:rFonts w:cs="B Zar"/>
                <w:b w:val="0"/>
                <w:bCs w:val="0"/>
                <w:sz w:val="20"/>
                <w:szCs w:val="20"/>
              </w:rPr>
            </w:pPr>
            <w:r w:rsidRPr="007929C8">
              <w:rPr>
                <w:rStyle w:val="Emphasis"/>
                <w:rFonts w:cs="B Zar" w:hint="cs"/>
                <w:b w:val="0"/>
                <w:bCs w:val="0"/>
                <w:sz w:val="20"/>
                <w:szCs w:val="20"/>
                <w:rtl/>
              </w:rPr>
              <w:t>میلیون ریال</w:t>
            </w:r>
          </w:p>
        </w:tc>
        <w:tc>
          <w:tcPr>
            <w:tcW w:w="562" w:type="dxa"/>
            <w:noWrap/>
            <w:vAlign w:val="center"/>
            <w:hideMark/>
          </w:tcPr>
          <w:p w:rsidR="00C65CBB" w:rsidRPr="007929C8" w:rsidRDefault="00C65CBB" w:rsidP="00C65CBB">
            <w:pPr>
              <w:bidi w:val="0"/>
              <w:spacing w:before="0" w:after="0" w:line="276" w:lineRule="auto"/>
              <w:ind w:firstLine="0"/>
              <w:jc w:val="center"/>
              <w:cnfStyle w:val="100000000000" w:firstRow="1" w:lastRow="0" w:firstColumn="0" w:lastColumn="0" w:oddVBand="0" w:evenVBand="0" w:oddHBand="0" w:evenHBand="0" w:firstRowFirstColumn="0" w:firstRowLastColumn="0" w:lastRowFirstColumn="0" w:lastRowLastColumn="0"/>
              <w:rPr>
                <w:rStyle w:val="Emphasis"/>
                <w:rFonts w:cs="B Zar"/>
                <w:b w:val="0"/>
                <w:bCs w:val="0"/>
                <w:sz w:val="20"/>
                <w:szCs w:val="20"/>
              </w:rPr>
            </w:pPr>
          </w:p>
        </w:tc>
        <w:tc>
          <w:tcPr>
            <w:tcW w:w="3266" w:type="dxa"/>
            <w:gridSpan w:val="3"/>
            <w:noWrap/>
            <w:vAlign w:val="center"/>
            <w:hideMark/>
          </w:tcPr>
          <w:p w:rsidR="00C65CBB" w:rsidRPr="007929C8" w:rsidRDefault="00C65CBB" w:rsidP="00C65CBB">
            <w:pPr>
              <w:bidi w:val="0"/>
              <w:spacing w:before="0" w:after="0" w:line="276" w:lineRule="auto"/>
              <w:ind w:firstLine="0"/>
              <w:jc w:val="center"/>
              <w:cnfStyle w:val="100000000000" w:firstRow="1" w:lastRow="0" w:firstColumn="0" w:lastColumn="0" w:oddVBand="0" w:evenVBand="0" w:oddHBand="0" w:evenHBand="0" w:firstRowFirstColumn="0" w:firstRowLastColumn="0" w:lastRowFirstColumn="0" w:lastRowLastColumn="0"/>
              <w:rPr>
                <w:rStyle w:val="Emphasis"/>
                <w:rFonts w:cs="B Zar"/>
                <w:b w:val="0"/>
                <w:bCs w:val="0"/>
                <w:sz w:val="20"/>
                <w:szCs w:val="20"/>
              </w:rPr>
            </w:pPr>
            <w:r w:rsidRPr="007929C8">
              <w:rPr>
                <w:rStyle w:val="Emphasis"/>
                <w:rFonts w:cs="B Zar" w:hint="cs"/>
                <w:b w:val="0"/>
                <w:bCs w:val="0"/>
                <w:sz w:val="20"/>
                <w:szCs w:val="20"/>
                <w:rtl/>
              </w:rPr>
              <w:t>موجودی اول دوره</w:t>
            </w:r>
          </w:p>
        </w:tc>
        <w:tc>
          <w:tcPr>
            <w:tcW w:w="3118" w:type="dxa"/>
            <w:gridSpan w:val="3"/>
            <w:noWrap/>
            <w:vAlign w:val="center"/>
            <w:hideMark/>
          </w:tcPr>
          <w:p w:rsidR="00C65CBB" w:rsidRPr="007929C8" w:rsidRDefault="00C65CBB" w:rsidP="00C65CBB">
            <w:pPr>
              <w:bidi w:val="0"/>
              <w:spacing w:before="0" w:after="0" w:line="276" w:lineRule="auto"/>
              <w:ind w:firstLine="0"/>
              <w:jc w:val="center"/>
              <w:cnfStyle w:val="100000000000" w:firstRow="1" w:lastRow="0" w:firstColumn="0" w:lastColumn="0" w:oddVBand="0" w:evenVBand="0" w:oddHBand="0" w:evenHBand="0" w:firstRowFirstColumn="0" w:firstRowLastColumn="0" w:lastRowFirstColumn="0" w:lastRowLastColumn="0"/>
              <w:rPr>
                <w:rStyle w:val="Emphasis"/>
                <w:rFonts w:cs="B Zar"/>
                <w:b w:val="0"/>
                <w:bCs w:val="0"/>
                <w:sz w:val="20"/>
                <w:szCs w:val="20"/>
              </w:rPr>
            </w:pPr>
            <w:r w:rsidRPr="007929C8">
              <w:rPr>
                <w:rStyle w:val="Emphasis"/>
                <w:rFonts w:cs="B Zar" w:hint="cs"/>
                <w:b w:val="0"/>
                <w:bCs w:val="0"/>
                <w:sz w:val="20"/>
                <w:szCs w:val="20"/>
                <w:rtl/>
              </w:rPr>
              <w:t>تولید</w:t>
            </w:r>
          </w:p>
        </w:tc>
        <w:tc>
          <w:tcPr>
            <w:tcW w:w="2872" w:type="dxa"/>
            <w:gridSpan w:val="3"/>
            <w:noWrap/>
            <w:vAlign w:val="center"/>
            <w:hideMark/>
          </w:tcPr>
          <w:p w:rsidR="00C65CBB" w:rsidRPr="007929C8" w:rsidRDefault="00C65CBB" w:rsidP="00C65CBB">
            <w:pPr>
              <w:bidi w:val="0"/>
              <w:spacing w:before="0" w:after="0" w:line="276" w:lineRule="auto"/>
              <w:ind w:firstLine="0"/>
              <w:jc w:val="center"/>
              <w:cnfStyle w:val="100000000000" w:firstRow="1" w:lastRow="0" w:firstColumn="0" w:lastColumn="0" w:oddVBand="0" w:evenVBand="0" w:oddHBand="0" w:evenHBand="0" w:firstRowFirstColumn="0" w:firstRowLastColumn="0" w:lastRowFirstColumn="0" w:lastRowLastColumn="0"/>
              <w:rPr>
                <w:rStyle w:val="Emphasis"/>
                <w:rFonts w:cs="B Zar"/>
                <w:b w:val="0"/>
                <w:bCs w:val="0"/>
                <w:sz w:val="20"/>
                <w:szCs w:val="20"/>
              </w:rPr>
            </w:pPr>
            <w:r w:rsidRPr="007929C8">
              <w:rPr>
                <w:rStyle w:val="Emphasis"/>
                <w:rFonts w:cs="B Zar" w:hint="cs"/>
                <w:b w:val="0"/>
                <w:bCs w:val="0"/>
                <w:sz w:val="20"/>
                <w:szCs w:val="20"/>
                <w:rtl/>
              </w:rPr>
              <w:t>تعدیلات</w:t>
            </w:r>
          </w:p>
        </w:tc>
        <w:tc>
          <w:tcPr>
            <w:tcW w:w="3649" w:type="dxa"/>
            <w:gridSpan w:val="3"/>
            <w:noWrap/>
            <w:vAlign w:val="center"/>
            <w:hideMark/>
          </w:tcPr>
          <w:p w:rsidR="00C65CBB" w:rsidRPr="007929C8" w:rsidRDefault="00C65CBB" w:rsidP="00C65CBB">
            <w:pPr>
              <w:bidi w:val="0"/>
              <w:spacing w:before="0" w:after="0" w:line="276" w:lineRule="auto"/>
              <w:ind w:firstLine="0"/>
              <w:jc w:val="center"/>
              <w:cnfStyle w:val="100000000000" w:firstRow="1" w:lastRow="0" w:firstColumn="0" w:lastColumn="0" w:oddVBand="0" w:evenVBand="0" w:oddHBand="0" w:evenHBand="0" w:firstRowFirstColumn="0" w:firstRowLastColumn="0" w:lastRowFirstColumn="0" w:lastRowLastColumn="0"/>
              <w:rPr>
                <w:rStyle w:val="Emphasis"/>
                <w:rFonts w:cs="B Zar"/>
                <w:b w:val="0"/>
                <w:bCs w:val="0"/>
                <w:sz w:val="20"/>
                <w:szCs w:val="20"/>
              </w:rPr>
            </w:pPr>
            <w:r w:rsidRPr="007929C8">
              <w:rPr>
                <w:rStyle w:val="Emphasis"/>
                <w:rFonts w:cs="B Zar" w:hint="cs"/>
                <w:b w:val="0"/>
                <w:bCs w:val="0"/>
                <w:sz w:val="20"/>
                <w:szCs w:val="20"/>
                <w:rtl/>
              </w:rPr>
              <w:t>فروش</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992" w:type="dxa"/>
            <w:noWrap/>
            <w:vAlign w:val="center"/>
            <w:hideMark/>
          </w:tcPr>
          <w:p w:rsidR="00C65CBB" w:rsidRPr="007929C8" w:rsidRDefault="00C65CBB" w:rsidP="00C65CBB">
            <w:pPr>
              <w:bidi w:val="0"/>
              <w:spacing w:before="0" w:after="0" w:line="276" w:lineRule="auto"/>
              <w:ind w:firstLine="0"/>
              <w:jc w:val="center"/>
              <w:rPr>
                <w:rStyle w:val="Emphasis"/>
                <w:rFonts w:cs="B Zar"/>
                <w:b w:val="0"/>
                <w:bCs w:val="0"/>
                <w:sz w:val="20"/>
                <w:szCs w:val="20"/>
              </w:rPr>
            </w:pPr>
          </w:p>
        </w:tc>
        <w:tc>
          <w:tcPr>
            <w:tcW w:w="562"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p>
        </w:tc>
        <w:tc>
          <w:tcPr>
            <w:tcW w:w="998" w:type="dxa"/>
            <w:noWrap/>
            <w:vAlign w:val="center"/>
            <w:hideMark/>
          </w:tcPr>
          <w:p w:rsidR="00C65CBB" w:rsidRPr="007929C8" w:rsidRDefault="00C65CBB" w:rsidP="00C65CBB">
            <w:pPr>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tl/>
              </w:rPr>
              <w:t>مقدار</w:t>
            </w:r>
          </w:p>
        </w:tc>
        <w:tc>
          <w:tcPr>
            <w:tcW w:w="1275" w:type="dxa"/>
            <w:noWrap/>
            <w:vAlign w:val="center"/>
            <w:hideMark/>
          </w:tcPr>
          <w:p w:rsidR="00C65CBB" w:rsidRPr="007929C8" w:rsidRDefault="00C65CBB" w:rsidP="00C65CBB">
            <w:pPr>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tl/>
              </w:rPr>
            </w:pPr>
            <w:r w:rsidRPr="007929C8">
              <w:rPr>
                <w:rStyle w:val="Emphasis"/>
                <w:rFonts w:cs="B Zar" w:hint="cs"/>
                <w:sz w:val="20"/>
                <w:szCs w:val="20"/>
                <w:rtl/>
              </w:rPr>
              <w:t>نرخ - ریال</w:t>
            </w:r>
          </w:p>
        </w:tc>
        <w:tc>
          <w:tcPr>
            <w:tcW w:w="993" w:type="dxa"/>
            <w:noWrap/>
            <w:vAlign w:val="center"/>
            <w:hideMark/>
          </w:tcPr>
          <w:p w:rsidR="00C65CBB" w:rsidRPr="007929C8" w:rsidRDefault="00C65CBB" w:rsidP="00C65CBB">
            <w:pPr>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tl/>
              </w:rPr>
            </w:pPr>
            <w:r w:rsidRPr="007929C8">
              <w:rPr>
                <w:rStyle w:val="Emphasis"/>
                <w:rFonts w:cs="B Zar" w:hint="cs"/>
                <w:sz w:val="20"/>
                <w:szCs w:val="20"/>
                <w:rtl/>
              </w:rPr>
              <w:t>بها</w:t>
            </w:r>
          </w:p>
        </w:tc>
        <w:tc>
          <w:tcPr>
            <w:tcW w:w="992" w:type="dxa"/>
            <w:noWrap/>
            <w:vAlign w:val="center"/>
            <w:hideMark/>
          </w:tcPr>
          <w:p w:rsidR="00C65CBB" w:rsidRPr="007929C8" w:rsidRDefault="00C65CBB" w:rsidP="00C65CBB">
            <w:pPr>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tl/>
              </w:rPr>
            </w:pPr>
            <w:r w:rsidRPr="007929C8">
              <w:rPr>
                <w:rStyle w:val="Emphasis"/>
                <w:rFonts w:cs="B Zar" w:hint="cs"/>
                <w:sz w:val="20"/>
                <w:szCs w:val="20"/>
                <w:rtl/>
              </w:rPr>
              <w:t>مقدار</w:t>
            </w:r>
          </w:p>
        </w:tc>
        <w:tc>
          <w:tcPr>
            <w:tcW w:w="1135" w:type="dxa"/>
            <w:noWrap/>
            <w:vAlign w:val="center"/>
            <w:hideMark/>
          </w:tcPr>
          <w:p w:rsidR="00C65CBB" w:rsidRPr="007929C8" w:rsidRDefault="00C65CBB" w:rsidP="00C65CBB">
            <w:pPr>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tl/>
              </w:rPr>
            </w:pPr>
            <w:r w:rsidRPr="007929C8">
              <w:rPr>
                <w:rStyle w:val="Emphasis"/>
                <w:rFonts w:cs="B Zar" w:hint="cs"/>
                <w:sz w:val="20"/>
                <w:szCs w:val="20"/>
                <w:rtl/>
              </w:rPr>
              <w:t>نرخ - ریال</w:t>
            </w:r>
          </w:p>
        </w:tc>
        <w:tc>
          <w:tcPr>
            <w:tcW w:w="991" w:type="dxa"/>
            <w:noWrap/>
            <w:vAlign w:val="center"/>
            <w:hideMark/>
          </w:tcPr>
          <w:p w:rsidR="00C65CBB" w:rsidRPr="007929C8" w:rsidRDefault="00C65CBB" w:rsidP="00C65CBB">
            <w:pPr>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tl/>
              </w:rPr>
            </w:pPr>
            <w:r w:rsidRPr="007929C8">
              <w:rPr>
                <w:rStyle w:val="Emphasis"/>
                <w:rFonts w:cs="B Zar" w:hint="cs"/>
                <w:sz w:val="20"/>
                <w:szCs w:val="20"/>
                <w:rtl/>
              </w:rPr>
              <w:t>بها</w:t>
            </w:r>
          </w:p>
        </w:tc>
        <w:tc>
          <w:tcPr>
            <w:tcW w:w="992" w:type="dxa"/>
            <w:noWrap/>
            <w:vAlign w:val="center"/>
            <w:hideMark/>
          </w:tcPr>
          <w:p w:rsidR="00C65CBB" w:rsidRPr="007929C8" w:rsidRDefault="00C65CBB" w:rsidP="00C65CBB">
            <w:pPr>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tl/>
              </w:rPr>
            </w:pPr>
            <w:r w:rsidRPr="007929C8">
              <w:rPr>
                <w:rStyle w:val="Emphasis"/>
                <w:rFonts w:cs="B Zar" w:hint="cs"/>
                <w:sz w:val="20"/>
                <w:szCs w:val="20"/>
                <w:rtl/>
              </w:rPr>
              <w:t>مقدار</w:t>
            </w:r>
          </w:p>
        </w:tc>
        <w:tc>
          <w:tcPr>
            <w:tcW w:w="1135" w:type="dxa"/>
            <w:noWrap/>
            <w:vAlign w:val="center"/>
            <w:hideMark/>
          </w:tcPr>
          <w:p w:rsidR="00C65CBB" w:rsidRPr="007929C8" w:rsidRDefault="00C65CBB" w:rsidP="00C65CBB">
            <w:pPr>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tl/>
              </w:rPr>
            </w:pPr>
            <w:r w:rsidRPr="007929C8">
              <w:rPr>
                <w:rStyle w:val="Emphasis"/>
                <w:rFonts w:cs="B Zar" w:hint="cs"/>
                <w:sz w:val="20"/>
                <w:szCs w:val="20"/>
                <w:rtl/>
              </w:rPr>
              <w:t>نرخ - ریال</w:t>
            </w:r>
          </w:p>
        </w:tc>
        <w:tc>
          <w:tcPr>
            <w:tcW w:w="745" w:type="dxa"/>
            <w:noWrap/>
            <w:vAlign w:val="center"/>
            <w:hideMark/>
          </w:tcPr>
          <w:p w:rsidR="00C65CBB" w:rsidRPr="007929C8" w:rsidRDefault="00C65CBB" w:rsidP="00C65CBB">
            <w:pPr>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tl/>
              </w:rPr>
            </w:pPr>
            <w:r w:rsidRPr="007929C8">
              <w:rPr>
                <w:rStyle w:val="Emphasis"/>
                <w:rFonts w:cs="B Zar" w:hint="cs"/>
                <w:sz w:val="20"/>
                <w:szCs w:val="20"/>
                <w:rtl/>
              </w:rPr>
              <w:t>بها</w:t>
            </w:r>
          </w:p>
        </w:tc>
        <w:tc>
          <w:tcPr>
            <w:tcW w:w="1381" w:type="dxa"/>
            <w:noWrap/>
            <w:vAlign w:val="center"/>
            <w:hideMark/>
          </w:tcPr>
          <w:p w:rsidR="00C65CBB" w:rsidRPr="007929C8" w:rsidRDefault="00C65CBB" w:rsidP="00C65CBB">
            <w:pPr>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tl/>
              </w:rPr>
            </w:pPr>
            <w:r w:rsidRPr="007929C8">
              <w:rPr>
                <w:rStyle w:val="Emphasis"/>
                <w:rFonts w:cs="B Zar" w:hint="cs"/>
                <w:sz w:val="20"/>
                <w:szCs w:val="20"/>
                <w:rtl/>
              </w:rPr>
              <w:t>مقدار</w:t>
            </w:r>
          </w:p>
        </w:tc>
        <w:tc>
          <w:tcPr>
            <w:tcW w:w="1275" w:type="dxa"/>
            <w:noWrap/>
            <w:vAlign w:val="center"/>
            <w:hideMark/>
          </w:tcPr>
          <w:p w:rsidR="00C65CBB" w:rsidRPr="007929C8" w:rsidRDefault="00C65CBB" w:rsidP="00C65CBB">
            <w:pPr>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tl/>
              </w:rPr>
            </w:pPr>
            <w:r w:rsidRPr="007929C8">
              <w:rPr>
                <w:rStyle w:val="Emphasis"/>
                <w:rFonts w:cs="B Zar" w:hint="cs"/>
                <w:sz w:val="20"/>
                <w:szCs w:val="20"/>
                <w:rtl/>
              </w:rPr>
              <w:t>نرخ - ریال</w:t>
            </w:r>
          </w:p>
        </w:tc>
        <w:tc>
          <w:tcPr>
            <w:tcW w:w="993" w:type="dxa"/>
            <w:noWrap/>
            <w:vAlign w:val="center"/>
            <w:hideMark/>
          </w:tcPr>
          <w:p w:rsidR="00C65CBB" w:rsidRPr="007929C8" w:rsidRDefault="00C65CBB" w:rsidP="00C65CBB">
            <w:pPr>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tl/>
              </w:rPr>
            </w:pPr>
            <w:r w:rsidRPr="007929C8">
              <w:rPr>
                <w:rStyle w:val="Emphasis"/>
                <w:rFonts w:cs="B Zar" w:hint="cs"/>
                <w:sz w:val="20"/>
                <w:szCs w:val="20"/>
                <w:rtl/>
              </w:rPr>
              <w:t>بها</w:t>
            </w:r>
          </w:p>
        </w:tc>
      </w:tr>
      <w:tr w:rsidR="00C65CBB" w:rsidRPr="007929C8" w:rsidTr="00172286">
        <w:trPr>
          <w:trHeight w:val="336"/>
        </w:trPr>
        <w:tc>
          <w:tcPr>
            <w:cnfStyle w:val="001000000000" w:firstRow="0" w:lastRow="0" w:firstColumn="1" w:lastColumn="0" w:oddVBand="0" w:evenVBand="0" w:oddHBand="0" w:evenHBand="0" w:firstRowFirstColumn="0" w:firstRowLastColumn="0" w:lastRowFirstColumn="0" w:lastRowLastColumn="0"/>
            <w:tcW w:w="992" w:type="dxa"/>
            <w:noWrap/>
            <w:vAlign w:val="center"/>
            <w:hideMark/>
          </w:tcPr>
          <w:p w:rsidR="00C65CBB" w:rsidRPr="007929C8" w:rsidRDefault="00C65CBB" w:rsidP="00C65CBB">
            <w:pPr>
              <w:spacing w:before="0" w:after="0" w:line="276" w:lineRule="auto"/>
              <w:ind w:firstLine="0"/>
              <w:jc w:val="center"/>
              <w:rPr>
                <w:rStyle w:val="Emphasis"/>
                <w:rFonts w:cs="B Zar"/>
                <w:b w:val="0"/>
                <w:bCs w:val="0"/>
                <w:sz w:val="20"/>
                <w:szCs w:val="20"/>
                <w:rtl/>
              </w:rPr>
            </w:pPr>
            <w:r w:rsidRPr="007929C8">
              <w:rPr>
                <w:rStyle w:val="Emphasis"/>
                <w:rFonts w:cs="B Zar" w:hint="cs"/>
                <w:b w:val="0"/>
                <w:bCs w:val="0"/>
                <w:sz w:val="20"/>
                <w:szCs w:val="20"/>
                <w:rtl/>
              </w:rPr>
              <w:t>آمپول</w:t>
            </w:r>
          </w:p>
        </w:tc>
        <w:tc>
          <w:tcPr>
            <w:tcW w:w="562" w:type="dxa"/>
            <w:vMerge w:val="restart"/>
            <w:noWrap/>
            <w:textDirection w:val="btLr"/>
            <w:vAlign w:val="center"/>
          </w:tcPr>
          <w:p w:rsidR="00C65CBB" w:rsidRPr="007929C8" w:rsidRDefault="00C65CBB" w:rsidP="00C65CBB">
            <w:pPr>
              <w:spacing w:before="0" w:after="0" w:line="276" w:lineRule="auto"/>
              <w:ind w:left="113" w:right="113"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tl/>
              </w:rPr>
            </w:pPr>
            <w:r w:rsidRPr="007929C8">
              <w:rPr>
                <w:rStyle w:val="Emphasis"/>
                <w:rFonts w:cs="B Zar" w:hint="cs"/>
                <w:sz w:val="20"/>
                <w:szCs w:val="20"/>
                <w:rtl/>
              </w:rPr>
              <w:t>هزار عدد</w:t>
            </w:r>
          </w:p>
        </w:tc>
        <w:tc>
          <w:tcPr>
            <w:tcW w:w="998"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tl/>
              </w:rPr>
            </w:pPr>
            <w:r w:rsidRPr="007929C8">
              <w:rPr>
                <w:rStyle w:val="Emphasis"/>
                <w:rFonts w:cs="B Zar" w:hint="cs"/>
                <w:sz w:val="20"/>
                <w:szCs w:val="20"/>
              </w:rPr>
              <w:t>12,363</w:t>
            </w:r>
          </w:p>
        </w:tc>
        <w:tc>
          <w:tcPr>
            <w:tcW w:w="1275"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12,472,782</w:t>
            </w:r>
          </w:p>
        </w:tc>
        <w:tc>
          <w:tcPr>
            <w:tcW w:w="993"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154,201</w:t>
            </w:r>
          </w:p>
        </w:tc>
        <w:tc>
          <w:tcPr>
            <w:tcW w:w="992"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102,890</w:t>
            </w:r>
          </w:p>
        </w:tc>
        <w:tc>
          <w:tcPr>
            <w:tcW w:w="1135"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31,019,156</w:t>
            </w:r>
          </w:p>
        </w:tc>
        <w:tc>
          <w:tcPr>
            <w:tcW w:w="991"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3,191,561</w:t>
            </w:r>
          </w:p>
        </w:tc>
        <w:tc>
          <w:tcPr>
            <w:tcW w:w="992"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(406)</w:t>
            </w:r>
          </w:p>
        </w:tc>
        <w:tc>
          <w:tcPr>
            <w:tcW w:w="1135"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11,137,931</w:t>
            </w:r>
          </w:p>
        </w:tc>
        <w:tc>
          <w:tcPr>
            <w:tcW w:w="745"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(4,522)</w:t>
            </w:r>
          </w:p>
        </w:tc>
        <w:tc>
          <w:tcPr>
            <w:tcW w:w="1381"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109,023</w:t>
            </w:r>
          </w:p>
        </w:tc>
        <w:tc>
          <w:tcPr>
            <w:tcW w:w="1275"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28,473,469</w:t>
            </w:r>
          </w:p>
        </w:tc>
        <w:tc>
          <w:tcPr>
            <w:tcW w:w="993"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3,104,263</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992" w:type="dxa"/>
            <w:noWrap/>
            <w:vAlign w:val="center"/>
            <w:hideMark/>
          </w:tcPr>
          <w:p w:rsidR="00C65CBB" w:rsidRPr="007929C8" w:rsidRDefault="00C65CBB" w:rsidP="00C65CBB">
            <w:pPr>
              <w:spacing w:before="0" w:after="0" w:line="276" w:lineRule="auto"/>
              <w:ind w:firstLine="0"/>
              <w:jc w:val="center"/>
              <w:rPr>
                <w:rStyle w:val="Emphasis"/>
                <w:rFonts w:cs="B Zar"/>
                <w:b w:val="0"/>
                <w:bCs w:val="0"/>
                <w:sz w:val="20"/>
                <w:szCs w:val="20"/>
              </w:rPr>
            </w:pPr>
            <w:r w:rsidRPr="007929C8">
              <w:rPr>
                <w:rStyle w:val="Emphasis"/>
                <w:rFonts w:cs="B Zar" w:hint="cs"/>
                <w:b w:val="0"/>
                <w:bCs w:val="0"/>
                <w:sz w:val="20"/>
                <w:szCs w:val="20"/>
                <w:rtl/>
              </w:rPr>
              <w:t>قرص</w:t>
            </w:r>
          </w:p>
        </w:tc>
        <w:tc>
          <w:tcPr>
            <w:tcW w:w="562" w:type="dxa"/>
            <w:vMerge/>
            <w:noWrap/>
            <w:vAlign w:val="center"/>
          </w:tcPr>
          <w:p w:rsidR="00C65CBB" w:rsidRPr="007929C8" w:rsidRDefault="00C65CBB" w:rsidP="00C65CBB">
            <w:pPr>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tl/>
              </w:rPr>
            </w:pPr>
          </w:p>
        </w:tc>
        <w:tc>
          <w:tcPr>
            <w:tcW w:w="998"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tl/>
              </w:rPr>
            </w:pPr>
            <w:r w:rsidRPr="007929C8">
              <w:rPr>
                <w:rStyle w:val="Emphasis"/>
                <w:rFonts w:cs="B Zar" w:hint="cs"/>
                <w:sz w:val="20"/>
                <w:szCs w:val="20"/>
              </w:rPr>
              <w:t>265,845</w:t>
            </w:r>
          </w:p>
        </w:tc>
        <w:tc>
          <w:tcPr>
            <w:tcW w:w="1275"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752,747</w:t>
            </w:r>
          </w:p>
        </w:tc>
        <w:tc>
          <w:tcPr>
            <w:tcW w:w="993"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200,114</w:t>
            </w:r>
          </w:p>
        </w:tc>
        <w:tc>
          <w:tcPr>
            <w:tcW w:w="992"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3,014,298</w:t>
            </w:r>
          </w:p>
        </w:tc>
        <w:tc>
          <w:tcPr>
            <w:tcW w:w="1135"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1,238,529</w:t>
            </w:r>
          </w:p>
        </w:tc>
        <w:tc>
          <w:tcPr>
            <w:tcW w:w="991"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3,733,296</w:t>
            </w:r>
          </w:p>
        </w:tc>
        <w:tc>
          <w:tcPr>
            <w:tcW w:w="992"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(1,413)</w:t>
            </w:r>
          </w:p>
        </w:tc>
        <w:tc>
          <w:tcPr>
            <w:tcW w:w="1135"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2,455,060</w:t>
            </w:r>
          </w:p>
        </w:tc>
        <w:tc>
          <w:tcPr>
            <w:tcW w:w="745"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(3,469)</w:t>
            </w:r>
          </w:p>
        </w:tc>
        <w:tc>
          <w:tcPr>
            <w:tcW w:w="1381"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3,033,887</w:t>
            </w:r>
          </w:p>
        </w:tc>
        <w:tc>
          <w:tcPr>
            <w:tcW w:w="1275"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1,219,105</w:t>
            </w:r>
          </w:p>
        </w:tc>
        <w:tc>
          <w:tcPr>
            <w:tcW w:w="993"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3,698,626</w:t>
            </w:r>
          </w:p>
        </w:tc>
      </w:tr>
      <w:tr w:rsidR="00C65CBB" w:rsidRPr="007929C8" w:rsidTr="00172286">
        <w:trPr>
          <w:trHeight w:val="336"/>
        </w:trPr>
        <w:tc>
          <w:tcPr>
            <w:cnfStyle w:val="001000000000" w:firstRow="0" w:lastRow="0" w:firstColumn="1" w:lastColumn="0" w:oddVBand="0" w:evenVBand="0" w:oddHBand="0" w:evenHBand="0" w:firstRowFirstColumn="0" w:firstRowLastColumn="0" w:lastRowFirstColumn="0" w:lastRowLastColumn="0"/>
            <w:tcW w:w="992" w:type="dxa"/>
            <w:noWrap/>
            <w:vAlign w:val="center"/>
            <w:hideMark/>
          </w:tcPr>
          <w:p w:rsidR="00C65CBB" w:rsidRPr="007929C8" w:rsidRDefault="00C65CBB" w:rsidP="00C65CBB">
            <w:pPr>
              <w:spacing w:before="0" w:after="0" w:line="276" w:lineRule="auto"/>
              <w:ind w:firstLine="0"/>
              <w:jc w:val="center"/>
              <w:rPr>
                <w:rStyle w:val="Emphasis"/>
                <w:rFonts w:cs="B Zar"/>
                <w:b w:val="0"/>
                <w:bCs w:val="0"/>
                <w:sz w:val="20"/>
                <w:szCs w:val="20"/>
              </w:rPr>
            </w:pPr>
            <w:r w:rsidRPr="007929C8">
              <w:rPr>
                <w:rStyle w:val="Emphasis"/>
                <w:rFonts w:cs="B Zar" w:hint="cs"/>
                <w:b w:val="0"/>
                <w:bCs w:val="0"/>
                <w:sz w:val="20"/>
                <w:szCs w:val="20"/>
                <w:rtl/>
              </w:rPr>
              <w:t>شربت و سوسپانسیون</w:t>
            </w:r>
          </w:p>
        </w:tc>
        <w:tc>
          <w:tcPr>
            <w:tcW w:w="562" w:type="dxa"/>
            <w:vMerge/>
            <w:noWrap/>
            <w:vAlign w:val="center"/>
          </w:tcPr>
          <w:p w:rsidR="00C65CBB" w:rsidRPr="007929C8" w:rsidRDefault="00C65CBB" w:rsidP="00C65CBB">
            <w:pPr>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tl/>
              </w:rPr>
            </w:pPr>
          </w:p>
        </w:tc>
        <w:tc>
          <w:tcPr>
            <w:tcW w:w="998"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tl/>
              </w:rPr>
            </w:pPr>
            <w:r w:rsidRPr="007929C8">
              <w:rPr>
                <w:rStyle w:val="Emphasis"/>
                <w:rFonts w:cs="B Zar" w:hint="cs"/>
                <w:sz w:val="20"/>
                <w:szCs w:val="20"/>
              </w:rPr>
              <w:t>2,957</w:t>
            </w:r>
          </w:p>
        </w:tc>
        <w:tc>
          <w:tcPr>
            <w:tcW w:w="1275"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28,788,637</w:t>
            </w:r>
          </w:p>
        </w:tc>
        <w:tc>
          <w:tcPr>
            <w:tcW w:w="993"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85,128</w:t>
            </w:r>
          </w:p>
        </w:tc>
        <w:tc>
          <w:tcPr>
            <w:tcW w:w="992"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15,727</w:t>
            </w:r>
          </w:p>
        </w:tc>
        <w:tc>
          <w:tcPr>
            <w:tcW w:w="1135"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70,291,664</w:t>
            </w:r>
          </w:p>
        </w:tc>
        <w:tc>
          <w:tcPr>
            <w:tcW w:w="991"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1,105,477</w:t>
            </w:r>
          </w:p>
        </w:tc>
        <w:tc>
          <w:tcPr>
            <w:tcW w:w="992"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(6)</w:t>
            </w:r>
          </w:p>
        </w:tc>
        <w:tc>
          <w:tcPr>
            <w:tcW w:w="1135"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35,500,000</w:t>
            </w:r>
          </w:p>
        </w:tc>
        <w:tc>
          <w:tcPr>
            <w:tcW w:w="745"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(213)</w:t>
            </w:r>
          </w:p>
        </w:tc>
        <w:tc>
          <w:tcPr>
            <w:tcW w:w="1381"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17,846</w:t>
            </w:r>
          </w:p>
        </w:tc>
        <w:tc>
          <w:tcPr>
            <w:tcW w:w="1275"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62,861,706</w:t>
            </w:r>
          </w:p>
        </w:tc>
        <w:tc>
          <w:tcPr>
            <w:tcW w:w="993"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1,121,830</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992" w:type="dxa"/>
            <w:noWrap/>
            <w:vAlign w:val="center"/>
            <w:hideMark/>
          </w:tcPr>
          <w:p w:rsidR="00C65CBB" w:rsidRPr="007929C8" w:rsidRDefault="00C65CBB" w:rsidP="00C65CBB">
            <w:pPr>
              <w:spacing w:before="0" w:after="0" w:line="276" w:lineRule="auto"/>
              <w:ind w:firstLine="0"/>
              <w:jc w:val="center"/>
              <w:rPr>
                <w:rStyle w:val="Emphasis"/>
                <w:rFonts w:cs="B Zar"/>
                <w:b w:val="0"/>
                <w:bCs w:val="0"/>
                <w:sz w:val="20"/>
                <w:szCs w:val="20"/>
              </w:rPr>
            </w:pPr>
            <w:r w:rsidRPr="007929C8">
              <w:rPr>
                <w:rStyle w:val="Emphasis"/>
                <w:rFonts w:cs="B Zar" w:hint="cs"/>
                <w:b w:val="0"/>
                <w:bCs w:val="0"/>
                <w:sz w:val="20"/>
                <w:szCs w:val="20"/>
                <w:rtl/>
              </w:rPr>
              <w:t>سرم</w:t>
            </w:r>
          </w:p>
        </w:tc>
        <w:tc>
          <w:tcPr>
            <w:tcW w:w="562" w:type="dxa"/>
            <w:vMerge/>
            <w:noWrap/>
            <w:vAlign w:val="center"/>
          </w:tcPr>
          <w:p w:rsidR="00C65CBB" w:rsidRPr="007929C8" w:rsidRDefault="00C65CBB" w:rsidP="00C65CBB">
            <w:pPr>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tl/>
              </w:rPr>
            </w:pPr>
          </w:p>
        </w:tc>
        <w:tc>
          <w:tcPr>
            <w:tcW w:w="998"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tl/>
              </w:rPr>
            </w:pPr>
            <w:r w:rsidRPr="007929C8">
              <w:rPr>
                <w:rStyle w:val="Emphasis"/>
                <w:rFonts w:cs="B Zar" w:hint="cs"/>
                <w:sz w:val="20"/>
                <w:szCs w:val="20"/>
              </w:rPr>
              <w:t>2,133</w:t>
            </w:r>
          </w:p>
        </w:tc>
        <w:tc>
          <w:tcPr>
            <w:tcW w:w="1275"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36,312,705</w:t>
            </w:r>
          </w:p>
        </w:tc>
        <w:tc>
          <w:tcPr>
            <w:tcW w:w="993"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77,455</w:t>
            </w:r>
          </w:p>
        </w:tc>
        <w:tc>
          <w:tcPr>
            <w:tcW w:w="992"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32,560</w:t>
            </w:r>
          </w:p>
        </w:tc>
        <w:tc>
          <w:tcPr>
            <w:tcW w:w="1135"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48,588,022</w:t>
            </w:r>
          </w:p>
        </w:tc>
        <w:tc>
          <w:tcPr>
            <w:tcW w:w="991"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1,582,026</w:t>
            </w:r>
          </w:p>
        </w:tc>
        <w:tc>
          <w:tcPr>
            <w:tcW w:w="992"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(30)</w:t>
            </w:r>
          </w:p>
        </w:tc>
        <w:tc>
          <w:tcPr>
            <w:tcW w:w="1135"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52,466,667</w:t>
            </w:r>
          </w:p>
        </w:tc>
        <w:tc>
          <w:tcPr>
            <w:tcW w:w="745"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(1,574)</w:t>
            </w:r>
          </w:p>
        </w:tc>
        <w:tc>
          <w:tcPr>
            <w:tcW w:w="1381"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33,120</w:t>
            </w:r>
          </w:p>
        </w:tc>
        <w:tc>
          <w:tcPr>
            <w:tcW w:w="1275"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47,662,983</w:t>
            </w:r>
          </w:p>
        </w:tc>
        <w:tc>
          <w:tcPr>
            <w:tcW w:w="993"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1,578,598</w:t>
            </w:r>
          </w:p>
        </w:tc>
      </w:tr>
      <w:tr w:rsidR="00C65CBB" w:rsidRPr="007929C8" w:rsidTr="00172286">
        <w:trPr>
          <w:trHeight w:val="336"/>
        </w:trPr>
        <w:tc>
          <w:tcPr>
            <w:cnfStyle w:val="001000000000" w:firstRow="0" w:lastRow="0" w:firstColumn="1" w:lastColumn="0" w:oddVBand="0" w:evenVBand="0" w:oddHBand="0" w:evenHBand="0" w:firstRowFirstColumn="0" w:firstRowLastColumn="0" w:lastRowFirstColumn="0" w:lastRowLastColumn="0"/>
            <w:tcW w:w="992" w:type="dxa"/>
            <w:noWrap/>
            <w:vAlign w:val="center"/>
            <w:hideMark/>
          </w:tcPr>
          <w:p w:rsidR="00C65CBB" w:rsidRPr="007929C8" w:rsidRDefault="00C65CBB" w:rsidP="00C65CBB">
            <w:pPr>
              <w:spacing w:before="0" w:after="0" w:line="276" w:lineRule="auto"/>
              <w:ind w:firstLine="0"/>
              <w:jc w:val="center"/>
              <w:rPr>
                <w:rStyle w:val="Emphasis"/>
                <w:rFonts w:cs="B Zar"/>
                <w:b w:val="0"/>
                <w:bCs w:val="0"/>
                <w:sz w:val="20"/>
                <w:szCs w:val="20"/>
              </w:rPr>
            </w:pPr>
            <w:r w:rsidRPr="007929C8">
              <w:rPr>
                <w:rStyle w:val="Emphasis"/>
                <w:rFonts w:cs="B Zar" w:hint="cs"/>
                <w:b w:val="0"/>
                <w:bCs w:val="0"/>
                <w:sz w:val="20"/>
                <w:szCs w:val="20"/>
                <w:rtl/>
              </w:rPr>
              <w:t>کارتریج</w:t>
            </w:r>
          </w:p>
        </w:tc>
        <w:tc>
          <w:tcPr>
            <w:tcW w:w="562" w:type="dxa"/>
            <w:vMerge/>
            <w:noWrap/>
            <w:vAlign w:val="center"/>
          </w:tcPr>
          <w:p w:rsidR="00C65CBB" w:rsidRPr="007929C8" w:rsidRDefault="00C65CBB" w:rsidP="00C65CBB">
            <w:pPr>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tl/>
              </w:rPr>
            </w:pPr>
          </w:p>
        </w:tc>
        <w:tc>
          <w:tcPr>
            <w:tcW w:w="998"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tl/>
              </w:rPr>
            </w:pPr>
            <w:r w:rsidRPr="007929C8">
              <w:rPr>
                <w:rStyle w:val="Emphasis"/>
                <w:rFonts w:cs="B Zar" w:hint="cs"/>
                <w:sz w:val="20"/>
                <w:szCs w:val="20"/>
              </w:rPr>
              <w:t>2,981</w:t>
            </w:r>
          </w:p>
        </w:tc>
        <w:tc>
          <w:tcPr>
            <w:tcW w:w="1275"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14,064,072</w:t>
            </w:r>
          </w:p>
        </w:tc>
        <w:tc>
          <w:tcPr>
            <w:tcW w:w="993"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41,925</w:t>
            </w:r>
          </w:p>
        </w:tc>
        <w:tc>
          <w:tcPr>
            <w:tcW w:w="992"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47,217</w:t>
            </w:r>
          </w:p>
        </w:tc>
        <w:tc>
          <w:tcPr>
            <w:tcW w:w="1135"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17,777,855</w:t>
            </w:r>
          </w:p>
        </w:tc>
        <w:tc>
          <w:tcPr>
            <w:tcW w:w="991"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839,417</w:t>
            </w:r>
          </w:p>
        </w:tc>
        <w:tc>
          <w:tcPr>
            <w:tcW w:w="992"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(1)</w:t>
            </w:r>
          </w:p>
        </w:tc>
        <w:tc>
          <w:tcPr>
            <w:tcW w:w="1135"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6,000,000</w:t>
            </w:r>
          </w:p>
        </w:tc>
        <w:tc>
          <w:tcPr>
            <w:tcW w:w="745"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(6)</w:t>
            </w:r>
          </w:p>
        </w:tc>
        <w:tc>
          <w:tcPr>
            <w:tcW w:w="1381"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46,733</w:t>
            </w:r>
          </w:p>
        </w:tc>
        <w:tc>
          <w:tcPr>
            <w:tcW w:w="1275"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17,553,442</w:t>
            </w:r>
          </w:p>
        </w:tc>
        <w:tc>
          <w:tcPr>
            <w:tcW w:w="993"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820,325</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992" w:type="dxa"/>
            <w:noWrap/>
            <w:vAlign w:val="center"/>
            <w:hideMark/>
          </w:tcPr>
          <w:p w:rsidR="00C65CBB" w:rsidRPr="007929C8" w:rsidRDefault="00C65CBB" w:rsidP="00C65CBB">
            <w:pPr>
              <w:spacing w:before="0" w:after="0" w:line="276" w:lineRule="auto"/>
              <w:ind w:firstLine="0"/>
              <w:jc w:val="center"/>
              <w:rPr>
                <w:rStyle w:val="Emphasis"/>
                <w:rFonts w:cs="B Zar"/>
                <w:b w:val="0"/>
                <w:bCs w:val="0"/>
                <w:sz w:val="20"/>
                <w:szCs w:val="20"/>
              </w:rPr>
            </w:pPr>
            <w:r w:rsidRPr="007929C8">
              <w:rPr>
                <w:rStyle w:val="Emphasis"/>
                <w:rFonts w:cs="B Zar" w:hint="cs"/>
                <w:b w:val="0"/>
                <w:bCs w:val="0"/>
                <w:sz w:val="20"/>
                <w:szCs w:val="20"/>
                <w:rtl/>
              </w:rPr>
              <w:t>کرم و پماد و ژل</w:t>
            </w:r>
          </w:p>
        </w:tc>
        <w:tc>
          <w:tcPr>
            <w:tcW w:w="562" w:type="dxa"/>
            <w:vMerge/>
            <w:noWrap/>
            <w:vAlign w:val="center"/>
          </w:tcPr>
          <w:p w:rsidR="00C65CBB" w:rsidRPr="007929C8" w:rsidRDefault="00C65CBB" w:rsidP="00C65CBB">
            <w:pPr>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tl/>
              </w:rPr>
            </w:pPr>
          </w:p>
        </w:tc>
        <w:tc>
          <w:tcPr>
            <w:tcW w:w="998"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tl/>
              </w:rPr>
            </w:pPr>
            <w:r w:rsidRPr="007929C8">
              <w:rPr>
                <w:rStyle w:val="Emphasis"/>
                <w:rFonts w:cs="B Zar" w:hint="cs"/>
                <w:sz w:val="20"/>
                <w:szCs w:val="20"/>
              </w:rPr>
              <w:t>1,360</w:t>
            </w:r>
          </w:p>
        </w:tc>
        <w:tc>
          <w:tcPr>
            <w:tcW w:w="1275"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25,277,206</w:t>
            </w:r>
          </w:p>
        </w:tc>
        <w:tc>
          <w:tcPr>
            <w:tcW w:w="993"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34,377</w:t>
            </w:r>
          </w:p>
        </w:tc>
        <w:tc>
          <w:tcPr>
            <w:tcW w:w="992"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16,094</w:t>
            </w:r>
          </w:p>
        </w:tc>
        <w:tc>
          <w:tcPr>
            <w:tcW w:w="1135"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32,852,864</w:t>
            </w:r>
          </w:p>
        </w:tc>
        <w:tc>
          <w:tcPr>
            <w:tcW w:w="991"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528,734</w:t>
            </w:r>
          </w:p>
        </w:tc>
        <w:tc>
          <w:tcPr>
            <w:tcW w:w="992"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(1)</w:t>
            </w:r>
          </w:p>
        </w:tc>
        <w:tc>
          <w:tcPr>
            <w:tcW w:w="1135"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57,000,000</w:t>
            </w:r>
          </w:p>
        </w:tc>
        <w:tc>
          <w:tcPr>
            <w:tcW w:w="745"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(57)</w:t>
            </w:r>
          </w:p>
        </w:tc>
        <w:tc>
          <w:tcPr>
            <w:tcW w:w="1381"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16,923</w:t>
            </w:r>
          </w:p>
        </w:tc>
        <w:tc>
          <w:tcPr>
            <w:tcW w:w="1275"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32,260,710</w:t>
            </w:r>
          </w:p>
        </w:tc>
        <w:tc>
          <w:tcPr>
            <w:tcW w:w="993"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545,948</w:t>
            </w:r>
          </w:p>
        </w:tc>
      </w:tr>
      <w:tr w:rsidR="00C65CBB" w:rsidRPr="007929C8" w:rsidTr="00172286">
        <w:trPr>
          <w:trHeight w:val="336"/>
        </w:trPr>
        <w:tc>
          <w:tcPr>
            <w:cnfStyle w:val="001000000000" w:firstRow="0" w:lastRow="0" w:firstColumn="1" w:lastColumn="0" w:oddVBand="0" w:evenVBand="0" w:oddHBand="0" w:evenHBand="0" w:firstRowFirstColumn="0" w:firstRowLastColumn="0" w:lastRowFirstColumn="0" w:lastRowLastColumn="0"/>
            <w:tcW w:w="992" w:type="dxa"/>
            <w:noWrap/>
            <w:vAlign w:val="center"/>
            <w:hideMark/>
          </w:tcPr>
          <w:p w:rsidR="00C65CBB" w:rsidRPr="007929C8" w:rsidRDefault="00C65CBB" w:rsidP="00C65CBB">
            <w:pPr>
              <w:spacing w:before="0" w:after="0" w:line="276" w:lineRule="auto"/>
              <w:ind w:firstLine="0"/>
              <w:jc w:val="center"/>
              <w:rPr>
                <w:rStyle w:val="Emphasis"/>
                <w:rFonts w:cs="B Zar"/>
                <w:b w:val="0"/>
                <w:bCs w:val="0"/>
                <w:sz w:val="20"/>
                <w:szCs w:val="20"/>
              </w:rPr>
            </w:pPr>
            <w:r w:rsidRPr="007929C8">
              <w:rPr>
                <w:rStyle w:val="Emphasis"/>
                <w:rFonts w:cs="B Zar" w:hint="cs"/>
                <w:b w:val="0"/>
                <w:bCs w:val="0"/>
                <w:sz w:val="20"/>
                <w:szCs w:val="20"/>
                <w:rtl/>
              </w:rPr>
              <w:t>کپسول</w:t>
            </w:r>
          </w:p>
        </w:tc>
        <w:tc>
          <w:tcPr>
            <w:tcW w:w="562" w:type="dxa"/>
            <w:vMerge/>
            <w:noWrap/>
            <w:vAlign w:val="center"/>
          </w:tcPr>
          <w:p w:rsidR="00C65CBB" w:rsidRPr="007929C8" w:rsidRDefault="00C65CBB" w:rsidP="00C65CBB">
            <w:pPr>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tl/>
              </w:rPr>
            </w:pPr>
          </w:p>
        </w:tc>
        <w:tc>
          <w:tcPr>
            <w:tcW w:w="998"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tl/>
              </w:rPr>
            </w:pPr>
            <w:r w:rsidRPr="007929C8">
              <w:rPr>
                <w:rStyle w:val="Emphasis"/>
                <w:rFonts w:cs="B Zar" w:hint="cs"/>
                <w:sz w:val="20"/>
                <w:szCs w:val="20"/>
              </w:rPr>
              <w:t>18,215</w:t>
            </w:r>
          </w:p>
        </w:tc>
        <w:tc>
          <w:tcPr>
            <w:tcW w:w="1275"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1,528,246</w:t>
            </w:r>
          </w:p>
        </w:tc>
        <w:tc>
          <w:tcPr>
            <w:tcW w:w="993"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27,837</w:t>
            </w:r>
          </w:p>
        </w:tc>
        <w:tc>
          <w:tcPr>
            <w:tcW w:w="992"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236,820</w:t>
            </w:r>
          </w:p>
        </w:tc>
        <w:tc>
          <w:tcPr>
            <w:tcW w:w="1135"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2,849,612</w:t>
            </w:r>
          </w:p>
        </w:tc>
        <w:tc>
          <w:tcPr>
            <w:tcW w:w="991"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674,845</w:t>
            </w:r>
          </w:p>
        </w:tc>
        <w:tc>
          <w:tcPr>
            <w:tcW w:w="992"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(130)</w:t>
            </w:r>
          </w:p>
        </w:tc>
        <w:tc>
          <w:tcPr>
            <w:tcW w:w="1135"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4,984,615</w:t>
            </w:r>
          </w:p>
        </w:tc>
        <w:tc>
          <w:tcPr>
            <w:tcW w:w="745"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(648)</w:t>
            </w:r>
          </w:p>
        </w:tc>
        <w:tc>
          <w:tcPr>
            <w:tcW w:w="1381"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250,675</w:t>
            </w:r>
          </w:p>
        </w:tc>
        <w:tc>
          <w:tcPr>
            <w:tcW w:w="1275"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2,746,149</w:t>
            </w:r>
          </w:p>
        </w:tc>
        <w:tc>
          <w:tcPr>
            <w:tcW w:w="993"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688,391</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992" w:type="dxa"/>
            <w:noWrap/>
            <w:vAlign w:val="center"/>
            <w:hideMark/>
          </w:tcPr>
          <w:p w:rsidR="00C65CBB" w:rsidRPr="007929C8" w:rsidRDefault="00C65CBB" w:rsidP="00C65CBB">
            <w:pPr>
              <w:spacing w:before="0" w:after="0" w:line="276" w:lineRule="auto"/>
              <w:ind w:firstLine="0"/>
              <w:jc w:val="center"/>
              <w:rPr>
                <w:rStyle w:val="Emphasis"/>
                <w:rFonts w:cs="B Zar"/>
                <w:b w:val="0"/>
                <w:bCs w:val="0"/>
                <w:sz w:val="20"/>
                <w:szCs w:val="20"/>
              </w:rPr>
            </w:pPr>
            <w:r w:rsidRPr="007929C8">
              <w:rPr>
                <w:rStyle w:val="Emphasis"/>
                <w:rFonts w:cs="B Zar" w:hint="cs"/>
                <w:b w:val="0"/>
                <w:bCs w:val="0"/>
                <w:sz w:val="20"/>
                <w:szCs w:val="20"/>
                <w:rtl/>
              </w:rPr>
              <w:t>ویال تزریقی</w:t>
            </w:r>
          </w:p>
        </w:tc>
        <w:tc>
          <w:tcPr>
            <w:tcW w:w="562" w:type="dxa"/>
            <w:vMerge/>
            <w:noWrap/>
            <w:vAlign w:val="center"/>
          </w:tcPr>
          <w:p w:rsidR="00C65CBB" w:rsidRPr="007929C8" w:rsidRDefault="00C65CBB" w:rsidP="00C65CBB">
            <w:pPr>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tl/>
              </w:rPr>
            </w:pPr>
          </w:p>
        </w:tc>
        <w:tc>
          <w:tcPr>
            <w:tcW w:w="998"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tl/>
              </w:rPr>
            </w:pPr>
            <w:r w:rsidRPr="007929C8">
              <w:rPr>
                <w:rStyle w:val="Emphasis"/>
                <w:rFonts w:cs="B Zar" w:hint="cs"/>
                <w:sz w:val="20"/>
                <w:szCs w:val="20"/>
              </w:rPr>
              <w:t>466</w:t>
            </w:r>
          </w:p>
        </w:tc>
        <w:tc>
          <w:tcPr>
            <w:tcW w:w="1275"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107,884,120</w:t>
            </w:r>
          </w:p>
        </w:tc>
        <w:tc>
          <w:tcPr>
            <w:tcW w:w="993"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50,274</w:t>
            </w:r>
          </w:p>
        </w:tc>
        <w:tc>
          <w:tcPr>
            <w:tcW w:w="992"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6,583</w:t>
            </w:r>
          </w:p>
        </w:tc>
        <w:tc>
          <w:tcPr>
            <w:tcW w:w="1135"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500,964,302</w:t>
            </w:r>
          </w:p>
        </w:tc>
        <w:tc>
          <w:tcPr>
            <w:tcW w:w="991"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3,297,848</w:t>
            </w:r>
          </w:p>
        </w:tc>
        <w:tc>
          <w:tcPr>
            <w:tcW w:w="992"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(43)</w:t>
            </w:r>
          </w:p>
        </w:tc>
        <w:tc>
          <w:tcPr>
            <w:tcW w:w="1135"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223,744,186</w:t>
            </w:r>
          </w:p>
        </w:tc>
        <w:tc>
          <w:tcPr>
            <w:tcW w:w="745"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(9,621)</w:t>
            </w:r>
          </w:p>
        </w:tc>
        <w:tc>
          <w:tcPr>
            <w:tcW w:w="1381"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6,619</w:t>
            </w:r>
          </w:p>
        </w:tc>
        <w:tc>
          <w:tcPr>
            <w:tcW w:w="1275"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477,818,250</w:t>
            </w:r>
          </w:p>
        </w:tc>
        <w:tc>
          <w:tcPr>
            <w:tcW w:w="993"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3,162,679</w:t>
            </w:r>
          </w:p>
        </w:tc>
      </w:tr>
      <w:tr w:rsidR="00C65CBB" w:rsidRPr="007929C8" w:rsidTr="00172286">
        <w:trPr>
          <w:trHeight w:val="336"/>
        </w:trPr>
        <w:tc>
          <w:tcPr>
            <w:cnfStyle w:val="001000000000" w:firstRow="0" w:lastRow="0" w:firstColumn="1" w:lastColumn="0" w:oddVBand="0" w:evenVBand="0" w:oddHBand="0" w:evenHBand="0" w:firstRowFirstColumn="0" w:firstRowLastColumn="0" w:lastRowFirstColumn="0" w:lastRowLastColumn="0"/>
            <w:tcW w:w="992" w:type="dxa"/>
            <w:noWrap/>
            <w:vAlign w:val="center"/>
            <w:hideMark/>
          </w:tcPr>
          <w:p w:rsidR="00C65CBB" w:rsidRPr="007929C8" w:rsidRDefault="00C65CBB" w:rsidP="00C65CBB">
            <w:pPr>
              <w:spacing w:before="0" w:after="0" w:line="276" w:lineRule="auto"/>
              <w:ind w:firstLine="0"/>
              <w:jc w:val="center"/>
              <w:rPr>
                <w:rStyle w:val="Emphasis"/>
                <w:rFonts w:cs="B Zar"/>
                <w:b w:val="0"/>
                <w:bCs w:val="0"/>
                <w:sz w:val="20"/>
                <w:szCs w:val="20"/>
              </w:rPr>
            </w:pPr>
            <w:r w:rsidRPr="007929C8">
              <w:rPr>
                <w:rStyle w:val="Emphasis"/>
                <w:rFonts w:cs="B Zar" w:hint="cs"/>
                <w:b w:val="0"/>
                <w:bCs w:val="0"/>
                <w:sz w:val="20"/>
                <w:szCs w:val="20"/>
                <w:rtl/>
              </w:rPr>
              <w:t>قطره خوراکی</w:t>
            </w:r>
          </w:p>
        </w:tc>
        <w:tc>
          <w:tcPr>
            <w:tcW w:w="562" w:type="dxa"/>
            <w:vMerge/>
            <w:noWrap/>
            <w:vAlign w:val="center"/>
          </w:tcPr>
          <w:p w:rsidR="00C65CBB" w:rsidRPr="007929C8" w:rsidRDefault="00C65CBB" w:rsidP="00C65CBB">
            <w:pPr>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tl/>
              </w:rPr>
            </w:pPr>
          </w:p>
        </w:tc>
        <w:tc>
          <w:tcPr>
            <w:tcW w:w="998"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tl/>
              </w:rPr>
            </w:pPr>
            <w:r w:rsidRPr="007929C8">
              <w:rPr>
                <w:rStyle w:val="Emphasis"/>
                <w:rFonts w:cs="B Zar" w:hint="cs"/>
                <w:sz w:val="20"/>
                <w:szCs w:val="20"/>
              </w:rPr>
              <w:t>477</w:t>
            </w:r>
          </w:p>
        </w:tc>
        <w:tc>
          <w:tcPr>
            <w:tcW w:w="1275"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27,312,369</w:t>
            </w:r>
          </w:p>
        </w:tc>
        <w:tc>
          <w:tcPr>
            <w:tcW w:w="993"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13,028</w:t>
            </w:r>
          </w:p>
        </w:tc>
        <w:tc>
          <w:tcPr>
            <w:tcW w:w="992"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1,616</w:t>
            </w:r>
          </w:p>
        </w:tc>
        <w:tc>
          <w:tcPr>
            <w:tcW w:w="1135"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47,071,163</w:t>
            </w:r>
          </w:p>
        </w:tc>
        <w:tc>
          <w:tcPr>
            <w:tcW w:w="991"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76,067</w:t>
            </w:r>
          </w:p>
        </w:tc>
        <w:tc>
          <w:tcPr>
            <w:tcW w:w="992"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(179)</w:t>
            </w:r>
          </w:p>
        </w:tc>
        <w:tc>
          <w:tcPr>
            <w:tcW w:w="1135"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34,044,693</w:t>
            </w:r>
          </w:p>
        </w:tc>
        <w:tc>
          <w:tcPr>
            <w:tcW w:w="745"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(6,094)</w:t>
            </w:r>
          </w:p>
        </w:tc>
        <w:tc>
          <w:tcPr>
            <w:tcW w:w="1381"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1,782</w:t>
            </w:r>
          </w:p>
        </w:tc>
        <w:tc>
          <w:tcPr>
            <w:tcW w:w="1275"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43,203,704</w:t>
            </w:r>
          </w:p>
        </w:tc>
        <w:tc>
          <w:tcPr>
            <w:tcW w:w="993"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76,989</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992" w:type="dxa"/>
            <w:noWrap/>
            <w:vAlign w:val="center"/>
            <w:hideMark/>
          </w:tcPr>
          <w:p w:rsidR="00C65CBB" w:rsidRPr="007929C8" w:rsidRDefault="00C65CBB" w:rsidP="00C65CBB">
            <w:pPr>
              <w:spacing w:before="0" w:after="0" w:line="276" w:lineRule="auto"/>
              <w:ind w:firstLine="0"/>
              <w:jc w:val="center"/>
              <w:rPr>
                <w:rStyle w:val="Emphasis"/>
                <w:rFonts w:cs="B Zar"/>
                <w:b w:val="0"/>
                <w:bCs w:val="0"/>
                <w:sz w:val="20"/>
                <w:szCs w:val="20"/>
              </w:rPr>
            </w:pPr>
            <w:r w:rsidRPr="007929C8">
              <w:rPr>
                <w:rStyle w:val="Emphasis"/>
                <w:rFonts w:cs="B Zar" w:hint="cs"/>
                <w:b w:val="0"/>
                <w:bCs w:val="0"/>
                <w:sz w:val="20"/>
                <w:szCs w:val="20"/>
                <w:rtl/>
              </w:rPr>
              <w:t>قطره چشمی</w:t>
            </w:r>
          </w:p>
        </w:tc>
        <w:tc>
          <w:tcPr>
            <w:tcW w:w="562" w:type="dxa"/>
            <w:vMerge/>
            <w:noWrap/>
            <w:vAlign w:val="center"/>
          </w:tcPr>
          <w:p w:rsidR="00C65CBB" w:rsidRPr="007929C8" w:rsidRDefault="00C65CBB" w:rsidP="00C65CBB">
            <w:pPr>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tl/>
              </w:rPr>
            </w:pPr>
          </w:p>
        </w:tc>
        <w:tc>
          <w:tcPr>
            <w:tcW w:w="998"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tl/>
              </w:rPr>
            </w:pPr>
            <w:r w:rsidRPr="007929C8">
              <w:rPr>
                <w:rStyle w:val="Emphasis"/>
                <w:rFonts w:cs="B Zar" w:hint="cs"/>
                <w:sz w:val="20"/>
                <w:szCs w:val="20"/>
              </w:rPr>
              <w:t>50</w:t>
            </w:r>
          </w:p>
        </w:tc>
        <w:tc>
          <w:tcPr>
            <w:tcW w:w="1275"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19,040,000</w:t>
            </w:r>
          </w:p>
        </w:tc>
        <w:tc>
          <w:tcPr>
            <w:tcW w:w="993"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952</w:t>
            </w:r>
          </w:p>
        </w:tc>
        <w:tc>
          <w:tcPr>
            <w:tcW w:w="992"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1,321</w:t>
            </w:r>
          </w:p>
        </w:tc>
        <w:tc>
          <w:tcPr>
            <w:tcW w:w="1135"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27,282,362</w:t>
            </w:r>
          </w:p>
        </w:tc>
        <w:tc>
          <w:tcPr>
            <w:tcW w:w="991"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36,040</w:t>
            </w:r>
          </w:p>
        </w:tc>
        <w:tc>
          <w:tcPr>
            <w:tcW w:w="992"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(2)</w:t>
            </w:r>
          </w:p>
        </w:tc>
        <w:tc>
          <w:tcPr>
            <w:tcW w:w="1135"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16,000,000</w:t>
            </w:r>
          </w:p>
        </w:tc>
        <w:tc>
          <w:tcPr>
            <w:tcW w:w="745"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(32)</w:t>
            </w:r>
          </w:p>
        </w:tc>
        <w:tc>
          <w:tcPr>
            <w:tcW w:w="1381"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1,369</w:t>
            </w:r>
          </w:p>
        </w:tc>
        <w:tc>
          <w:tcPr>
            <w:tcW w:w="1275"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26,997,809</w:t>
            </w:r>
          </w:p>
        </w:tc>
        <w:tc>
          <w:tcPr>
            <w:tcW w:w="993"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36,960</w:t>
            </w:r>
          </w:p>
        </w:tc>
      </w:tr>
      <w:tr w:rsidR="00C65CBB" w:rsidRPr="007929C8" w:rsidTr="00172286">
        <w:trPr>
          <w:trHeight w:val="336"/>
        </w:trPr>
        <w:tc>
          <w:tcPr>
            <w:cnfStyle w:val="001000000000" w:firstRow="0" w:lastRow="0" w:firstColumn="1" w:lastColumn="0" w:oddVBand="0" w:evenVBand="0" w:oddHBand="0" w:evenHBand="0" w:firstRowFirstColumn="0" w:firstRowLastColumn="0" w:lastRowFirstColumn="0" w:lastRowLastColumn="0"/>
            <w:tcW w:w="992" w:type="dxa"/>
            <w:noWrap/>
            <w:vAlign w:val="center"/>
            <w:hideMark/>
          </w:tcPr>
          <w:p w:rsidR="00C65CBB" w:rsidRPr="007929C8" w:rsidRDefault="00C65CBB" w:rsidP="00C65CBB">
            <w:pPr>
              <w:spacing w:before="0" w:after="0" w:line="276" w:lineRule="auto"/>
              <w:ind w:firstLine="0"/>
              <w:jc w:val="center"/>
              <w:rPr>
                <w:rStyle w:val="Emphasis"/>
                <w:rFonts w:cs="B Zar"/>
                <w:b w:val="0"/>
                <w:bCs w:val="0"/>
                <w:sz w:val="20"/>
                <w:szCs w:val="20"/>
              </w:rPr>
            </w:pPr>
            <w:r w:rsidRPr="007929C8">
              <w:rPr>
                <w:rStyle w:val="Emphasis"/>
                <w:rFonts w:cs="B Zar" w:hint="cs"/>
                <w:b w:val="0"/>
                <w:bCs w:val="0"/>
                <w:sz w:val="20"/>
                <w:szCs w:val="20"/>
                <w:rtl/>
              </w:rPr>
              <w:t>شیاف</w:t>
            </w:r>
          </w:p>
        </w:tc>
        <w:tc>
          <w:tcPr>
            <w:tcW w:w="562" w:type="dxa"/>
            <w:vMerge/>
            <w:noWrap/>
            <w:vAlign w:val="center"/>
          </w:tcPr>
          <w:p w:rsidR="00C65CBB" w:rsidRPr="007929C8" w:rsidRDefault="00C65CBB" w:rsidP="00C65CBB">
            <w:pPr>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tl/>
              </w:rPr>
            </w:pPr>
          </w:p>
        </w:tc>
        <w:tc>
          <w:tcPr>
            <w:tcW w:w="998"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tl/>
              </w:rPr>
            </w:pPr>
            <w:r w:rsidRPr="007929C8">
              <w:rPr>
                <w:rStyle w:val="Emphasis"/>
                <w:rFonts w:cs="B Zar" w:hint="cs"/>
                <w:sz w:val="20"/>
                <w:szCs w:val="20"/>
              </w:rPr>
              <w:t>4,167</w:t>
            </w:r>
          </w:p>
        </w:tc>
        <w:tc>
          <w:tcPr>
            <w:tcW w:w="1275"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3,582,673</w:t>
            </w:r>
          </w:p>
        </w:tc>
        <w:tc>
          <w:tcPr>
            <w:tcW w:w="993"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14,929</w:t>
            </w:r>
          </w:p>
        </w:tc>
        <w:tc>
          <w:tcPr>
            <w:tcW w:w="992"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9,989</w:t>
            </w:r>
          </w:p>
        </w:tc>
        <w:tc>
          <w:tcPr>
            <w:tcW w:w="1135"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5,763,139</w:t>
            </w:r>
          </w:p>
        </w:tc>
        <w:tc>
          <w:tcPr>
            <w:tcW w:w="991"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57,568</w:t>
            </w:r>
          </w:p>
        </w:tc>
        <w:tc>
          <w:tcPr>
            <w:tcW w:w="992"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(23)</w:t>
            </w:r>
          </w:p>
        </w:tc>
        <w:tc>
          <w:tcPr>
            <w:tcW w:w="1135"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3,913,043</w:t>
            </w:r>
          </w:p>
        </w:tc>
        <w:tc>
          <w:tcPr>
            <w:tcW w:w="745"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(90)</w:t>
            </w:r>
          </w:p>
        </w:tc>
        <w:tc>
          <w:tcPr>
            <w:tcW w:w="1381"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13,923</w:t>
            </w:r>
          </w:p>
        </w:tc>
        <w:tc>
          <w:tcPr>
            <w:tcW w:w="1275"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5,094,089</w:t>
            </w:r>
          </w:p>
        </w:tc>
        <w:tc>
          <w:tcPr>
            <w:tcW w:w="993"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70,925</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992" w:type="dxa"/>
            <w:noWrap/>
            <w:vAlign w:val="center"/>
            <w:hideMark/>
          </w:tcPr>
          <w:p w:rsidR="00C65CBB" w:rsidRPr="007929C8" w:rsidRDefault="00C65CBB" w:rsidP="00C65CBB">
            <w:pPr>
              <w:spacing w:before="0" w:after="0" w:line="276" w:lineRule="auto"/>
              <w:ind w:firstLine="0"/>
              <w:jc w:val="center"/>
              <w:rPr>
                <w:rStyle w:val="Emphasis"/>
                <w:rFonts w:cs="B Zar"/>
                <w:b w:val="0"/>
                <w:bCs w:val="0"/>
                <w:sz w:val="20"/>
                <w:szCs w:val="20"/>
              </w:rPr>
            </w:pPr>
            <w:r w:rsidRPr="007929C8">
              <w:rPr>
                <w:rStyle w:val="Emphasis"/>
                <w:rFonts w:cs="B Zar" w:hint="cs"/>
                <w:b w:val="0"/>
                <w:bCs w:val="0"/>
                <w:sz w:val="20"/>
                <w:szCs w:val="20"/>
                <w:rtl/>
              </w:rPr>
              <w:t>پودر</w:t>
            </w:r>
          </w:p>
        </w:tc>
        <w:tc>
          <w:tcPr>
            <w:tcW w:w="562" w:type="dxa"/>
            <w:vMerge/>
            <w:noWrap/>
            <w:vAlign w:val="center"/>
          </w:tcPr>
          <w:p w:rsidR="00C65CBB" w:rsidRPr="007929C8" w:rsidRDefault="00C65CBB" w:rsidP="00C65CBB">
            <w:pPr>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tl/>
              </w:rPr>
            </w:pPr>
          </w:p>
        </w:tc>
        <w:tc>
          <w:tcPr>
            <w:tcW w:w="998"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tl/>
              </w:rPr>
            </w:pPr>
            <w:r w:rsidRPr="007929C8">
              <w:rPr>
                <w:rStyle w:val="Emphasis"/>
                <w:rFonts w:cs="B Zar" w:hint="cs"/>
                <w:sz w:val="20"/>
                <w:szCs w:val="20"/>
              </w:rPr>
              <w:t>-</w:t>
            </w:r>
          </w:p>
        </w:tc>
        <w:tc>
          <w:tcPr>
            <w:tcW w:w="1275"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tl/>
              </w:rPr>
              <w:t>-</w:t>
            </w:r>
          </w:p>
        </w:tc>
        <w:tc>
          <w:tcPr>
            <w:tcW w:w="993"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w:t>
            </w:r>
          </w:p>
        </w:tc>
        <w:tc>
          <w:tcPr>
            <w:tcW w:w="992"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633</w:t>
            </w:r>
          </w:p>
        </w:tc>
        <w:tc>
          <w:tcPr>
            <w:tcW w:w="1135"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64,004,739</w:t>
            </w:r>
          </w:p>
        </w:tc>
        <w:tc>
          <w:tcPr>
            <w:tcW w:w="991"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40,515</w:t>
            </w:r>
          </w:p>
        </w:tc>
        <w:tc>
          <w:tcPr>
            <w:tcW w:w="992"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(30)</w:t>
            </w:r>
          </w:p>
        </w:tc>
        <w:tc>
          <w:tcPr>
            <w:tcW w:w="1135"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26,366,667</w:t>
            </w:r>
          </w:p>
        </w:tc>
        <w:tc>
          <w:tcPr>
            <w:tcW w:w="745"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(791)</w:t>
            </w:r>
          </w:p>
        </w:tc>
        <w:tc>
          <w:tcPr>
            <w:tcW w:w="1381"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599</w:t>
            </w:r>
          </w:p>
        </w:tc>
        <w:tc>
          <w:tcPr>
            <w:tcW w:w="1275"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66,183,639</w:t>
            </w:r>
          </w:p>
        </w:tc>
        <w:tc>
          <w:tcPr>
            <w:tcW w:w="993"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39,644</w:t>
            </w:r>
          </w:p>
        </w:tc>
      </w:tr>
      <w:tr w:rsidR="00C65CBB" w:rsidRPr="007929C8" w:rsidTr="00172286">
        <w:trPr>
          <w:trHeight w:val="336"/>
        </w:trPr>
        <w:tc>
          <w:tcPr>
            <w:cnfStyle w:val="001000000000" w:firstRow="0" w:lastRow="0" w:firstColumn="1" w:lastColumn="0" w:oddVBand="0" w:evenVBand="0" w:oddHBand="0" w:evenHBand="0" w:firstRowFirstColumn="0" w:firstRowLastColumn="0" w:lastRowFirstColumn="0" w:lastRowLastColumn="0"/>
            <w:tcW w:w="992" w:type="dxa"/>
            <w:noWrap/>
            <w:vAlign w:val="center"/>
            <w:hideMark/>
          </w:tcPr>
          <w:p w:rsidR="00C65CBB" w:rsidRPr="007929C8" w:rsidRDefault="00C65CBB" w:rsidP="00C65CBB">
            <w:pPr>
              <w:spacing w:before="0" w:after="0" w:line="276" w:lineRule="auto"/>
              <w:ind w:firstLine="0"/>
              <w:jc w:val="center"/>
              <w:rPr>
                <w:rStyle w:val="Emphasis"/>
                <w:rFonts w:cs="B Zar"/>
                <w:b w:val="0"/>
                <w:bCs w:val="0"/>
                <w:sz w:val="20"/>
                <w:szCs w:val="20"/>
              </w:rPr>
            </w:pPr>
            <w:r w:rsidRPr="007929C8">
              <w:rPr>
                <w:rStyle w:val="Emphasis"/>
                <w:rFonts w:cs="B Zar" w:hint="cs"/>
                <w:b w:val="0"/>
                <w:bCs w:val="0"/>
                <w:sz w:val="20"/>
                <w:szCs w:val="20"/>
                <w:rtl/>
              </w:rPr>
              <w:t>لوسیون</w:t>
            </w:r>
          </w:p>
        </w:tc>
        <w:tc>
          <w:tcPr>
            <w:tcW w:w="562" w:type="dxa"/>
            <w:vMerge/>
            <w:noWrap/>
            <w:vAlign w:val="center"/>
          </w:tcPr>
          <w:p w:rsidR="00C65CBB" w:rsidRPr="007929C8" w:rsidRDefault="00C65CBB" w:rsidP="00C65CBB">
            <w:pPr>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tl/>
              </w:rPr>
            </w:pPr>
          </w:p>
        </w:tc>
        <w:tc>
          <w:tcPr>
            <w:tcW w:w="998"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tl/>
              </w:rPr>
            </w:pPr>
            <w:r w:rsidRPr="007929C8">
              <w:rPr>
                <w:rStyle w:val="Emphasis"/>
                <w:rFonts w:cs="B Zar" w:hint="cs"/>
                <w:sz w:val="20"/>
                <w:szCs w:val="20"/>
              </w:rPr>
              <w:t>95</w:t>
            </w:r>
          </w:p>
        </w:tc>
        <w:tc>
          <w:tcPr>
            <w:tcW w:w="1275"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33,326,316</w:t>
            </w:r>
          </w:p>
        </w:tc>
        <w:tc>
          <w:tcPr>
            <w:tcW w:w="993"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3,166</w:t>
            </w:r>
          </w:p>
        </w:tc>
        <w:tc>
          <w:tcPr>
            <w:tcW w:w="992"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703</w:t>
            </w:r>
          </w:p>
        </w:tc>
        <w:tc>
          <w:tcPr>
            <w:tcW w:w="1135"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49,398,293</w:t>
            </w:r>
          </w:p>
        </w:tc>
        <w:tc>
          <w:tcPr>
            <w:tcW w:w="991"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34,727</w:t>
            </w:r>
          </w:p>
        </w:tc>
        <w:tc>
          <w:tcPr>
            <w:tcW w:w="992"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w:t>
            </w:r>
          </w:p>
        </w:tc>
        <w:tc>
          <w:tcPr>
            <w:tcW w:w="1135"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p>
        </w:tc>
        <w:tc>
          <w:tcPr>
            <w:tcW w:w="745"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w:t>
            </w:r>
          </w:p>
        </w:tc>
        <w:tc>
          <w:tcPr>
            <w:tcW w:w="1381"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798</w:t>
            </w:r>
          </w:p>
        </w:tc>
        <w:tc>
          <w:tcPr>
            <w:tcW w:w="1275"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47,481,203</w:t>
            </w:r>
          </w:p>
        </w:tc>
        <w:tc>
          <w:tcPr>
            <w:tcW w:w="993" w:type="dxa"/>
            <w:noWrap/>
            <w:vAlign w:val="center"/>
            <w:hideMark/>
          </w:tcPr>
          <w:p w:rsidR="00C65CBB" w:rsidRPr="007929C8" w:rsidRDefault="00C65CBB" w:rsidP="00C65CBB">
            <w:pPr>
              <w:bidi w:val="0"/>
              <w:spacing w:before="0" w:after="0" w:line="276" w:lineRule="auto"/>
              <w:ind w:firstLine="0"/>
              <w:jc w:val="center"/>
              <w:cnfStyle w:val="000000000000" w:firstRow="0" w:lastRow="0" w:firstColumn="0" w:lastColumn="0" w:oddVBand="0" w:evenVBand="0" w:oddHBand="0" w:evenHBand="0" w:firstRowFirstColumn="0" w:firstRowLastColumn="0" w:lastRowFirstColumn="0" w:lastRowLastColumn="0"/>
              <w:rPr>
                <w:rStyle w:val="Emphasis"/>
                <w:rFonts w:cs="B Zar"/>
                <w:sz w:val="20"/>
                <w:szCs w:val="20"/>
              </w:rPr>
            </w:pPr>
            <w:r w:rsidRPr="007929C8">
              <w:rPr>
                <w:rStyle w:val="Emphasis"/>
                <w:rFonts w:cs="B Zar" w:hint="cs"/>
                <w:sz w:val="20"/>
                <w:szCs w:val="20"/>
              </w:rPr>
              <w:t>37,890</w:t>
            </w:r>
          </w:p>
        </w:tc>
      </w:tr>
      <w:tr w:rsidR="00C65CBB" w:rsidRPr="007929C8" w:rsidTr="00172286">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992" w:type="dxa"/>
            <w:noWrap/>
            <w:vAlign w:val="center"/>
            <w:hideMark/>
          </w:tcPr>
          <w:p w:rsidR="00C65CBB" w:rsidRPr="007929C8" w:rsidRDefault="00C65CBB" w:rsidP="00C65CBB">
            <w:pPr>
              <w:spacing w:before="0" w:after="0" w:line="276" w:lineRule="auto"/>
              <w:ind w:firstLine="0"/>
              <w:jc w:val="center"/>
              <w:rPr>
                <w:rStyle w:val="Emphasis"/>
                <w:rFonts w:cs="B Zar"/>
                <w:b w:val="0"/>
                <w:bCs w:val="0"/>
                <w:sz w:val="20"/>
                <w:szCs w:val="20"/>
              </w:rPr>
            </w:pPr>
            <w:r w:rsidRPr="007929C8">
              <w:rPr>
                <w:rStyle w:val="Emphasis"/>
                <w:rFonts w:cs="B Zar" w:hint="cs"/>
                <w:b w:val="0"/>
                <w:bCs w:val="0"/>
                <w:sz w:val="20"/>
                <w:szCs w:val="20"/>
                <w:rtl/>
              </w:rPr>
              <w:t>تولیدات کارمزدی</w:t>
            </w:r>
          </w:p>
        </w:tc>
        <w:tc>
          <w:tcPr>
            <w:tcW w:w="562" w:type="dxa"/>
            <w:vMerge/>
            <w:noWrap/>
            <w:vAlign w:val="center"/>
          </w:tcPr>
          <w:p w:rsidR="00C65CBB" w:rsidRPr="007929C8" w:rsidRDefault="00C65CBB" w:rsidP="00C65CBB">
            <w:pPr>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tl/>
              </w:rPr>
            </w:pPr>
          </w:p>
        </w:tc>
        <w:tc>
          <w:tcPr>
            <w:tcW w:w="998"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tl/>
              </w:rPr>
            </w:pPr>
            <w:r w:rsidRPr="007929C8">
              <w:rPr>
                <w:rStyle w:val="Emphasis"/>
                <w:rFonts w:cs="B Zar" w:hint="cs"/>
                <w:sz w:val="20"/>
                <w:szCs w:val="20"/>
              </w:rPr>
              <w:t>32</w:t>
            </w:r>
          </w:p>
        </w:tc>
        <w:tc>
          <w:tcPr>
            <w:tcW w:w="1275"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4,718,750</w:t>
            </w:r>
          </w:p>
        </w:tc>
        <w:tc>
          <w:tcPr>
            <w:tcW w:w="993"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151</w:t>
            </w:r>
          </w:p>
        </w:tc>
        <w:tc>
          <w:tcPr>
            <w:tcW w:w="992"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26,068</w:t>
            </w:r>
          </w:p>
        </w:tc>
        <w:tc>
          <w:tcPr>
            <w:tcW w:w="1135"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5,537,364</w:t>
            </w:r>
          </w:p>
        </w:tc>
        <w:tc>
          <w:tcPr>
            <w:tcW w:w="991"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144,348</w:t>
            </w:r>
          </w:p>
        </w:tc>
        <w:tc>
          <w:tcPr>
            <w:tcW w:w="992"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w:t>
            </w:r>
          </w:p>
        </w:tc>
        <w:tc>
          <w:tcPr>
            <w:tcW w:w="1135"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p>
        </w:tc>
        <w:tc>
          <w:tcPr>
            <w:tcW w:w="745"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w:t>
            </w:r>
          </w:p>
        </w:tc>
        <w:tc>
          <w:tcPr>
            <w:tcW w:w="1381"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25,998</w:t>
            </w:r>
          </w:p>
        </w:tc>
        <w:tc>
          <w:tcPr>
            <w:tcW w:w="1275"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5,539,003</w:t>
            </w:r>
          </w:p>
        </w:tc>
        <w:tc>
          <w:tcPr>
            <w:tcW w:w="993" w:type="dxa"/>
            <w:noWrap/>
            <w:vAlign w:val="center"/>
            <w:hideMark/>
          </w:tcPr>
          <w:p w:rsidR="00C65CBB" w:rsidRPr="007929C8" w:rsidRDefault="00C65CBB" w:rsidP="00C65CBB">
            <w:pPr>
              <w:bidi w:val="0"/>
              <w:spacing w:before="0" w:after="0" w:line="276" w:lineRule="auto"/>
              <w:ind w:firstLine="0"/>
              <w:jc w:val="center"/>
              <w:cnfStyle w:val="000000100000" w:firstRow="0" w:lastRow="0" w:firstColumn="0" w:lastColumn="0" w:oddVBand="0" w:evenVBand="0" w:oddHBand="1" w:evenHBand="0" w:firstRowFirstColumn="0" w:firstRowLastColumn="0" w:lastRowFirstColumn="0" w:lastRowLastColumn="0"/>
              <w:rPr>
                <w:rStyle w:val="Emphasis"/>
                <w:rFonts w:cs="B Zar"/>
                <w:sz w:val="20"/>
                <w:szCs w:val="20"/>
              </w:rPr>
            </w:pPr>
            <w:r w:rsidRPr="007929C8">
              <w:rPr>
                <w:rStyle w:val="Emphasis"/>
                <w:rFonts w:cs="B Zar" w:hint="cs"/>
                <w:sz w:val="20"/>
                <w:szCs w:val="20"/>
              </w:rPr>
              <w:t>144,003</w:t>
            </w:r>
          </w:p>
        </w:tc>
      </w:tr>
    </w:tbl>
    <w:p w:rsidR="0088481C" w:rsidRPr="00C65CBB" w:rsidRDefault="0088481C" w:rsidP="00C65CBB">
      <w:pPr>
        <w:jc w:val="both"/>
        <w:rPr>
          <w:rFonts w:cs="B Zar"/>
          <w:rtl/>
        </w:rPr>
      </w:pPr>
    </w:p>
    <w:sectPr w:rsidR="0088481C" w:rsidRPr="00C65CBB" w:rsidSect="00C65CBB">
      <w:pgSz w:w="16839" w:h="11907" w:orient="landscape" w:code="9"/>
      <w:pgMar w:top="851" w:right="1701" w:bottom="993"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728" w:rsidRDefault="009E3728">
      <w:pPr>
        <w:spacing w:before="0" w:after="0" w:line="240" w:lineRule="auto"/>
      </w:pPr>
      <w:r>
        <w:separator/>
      </w:r>
    </w:p>
  </w:endnote>
  <w:endnote w:type="continuationSeparator" w:id="0">
    <w:p w:rsidR="009E3728" w:rsidRDefault="009E372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4E" w:rsidRDefault="009E3728">
    <w:pPr>
      <w:pStyle w:val="Footer"/>
      <w:jc w:val="center"/>
    </w:pPr>
    <w:sdt>
      <w:sdtPr>
        <w:rPr>
          <w:rtl/>
        </w:rPr>
        <w:id w:val="-1853093401"/>
        <w:docPartObj>
          <w:docPartGallery w:val="Page Numbers (Bottom of Page)"/>
          <w:docPartUnique/>
        </w:docPartObj>
      </w:sdtPr>
      <w:sdtEndPr>
        <w:rPr>
          <w:noProof/>
        </w:rPr>
      </w:sdtEndPr>
      <w:sdtContent>
        <w:r w:rsidR="00C65CBB">
          <w:fldChar w:fldCharType="begin"/>
        </w:r>
        <w:r w:rsidR="00C65CBB">
          <w:instrText xml:space="preserve"> PAGE   \* MERGEFORMAT </w:instrText>
        </w:r>
        <w:r w:rsidR="00C65CBB">
          <w:fldChar w:fldCharType="separate"/>
        </w:r>
        <w:r w:rsidR="00D5054E">
          <w:rPr>
            <w:noProof/>
            <w:rtl/>
          </w:rPr>
          <w:t>2</w:t>
        </w:r>
        <w:r w:rsidR="00C65CBB">
          <w:rPr>
            <w:noProof/>
          </w:rPr>
          <w:fldChar w:fldCharType="end"/>
        </w:r>
      </w:sdtContent>
    </w:sdt>
  </w:p>
  <w:p w:rsidR="00714A4E" w:rsidRDefault="009E3728" w:rsidP="004D5BC4">
    <w:pPr>
      <w:pStyle w:val="Footer"/>
      <w:ind w:firstLine="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728" w:rsidRDefault="009E3728">
      <w:pPr>
        <w:spacing w:before="0" w:after="0" w:line="240" w:lineRule="auto"/>
      </w:pPr>
      <w:r>
        <w:separator/>
      </w:r>
    </w:p>
  </w:footnote>
  <w:footnote w:type="continuationSeparator" w:id="0">
    <w:p w:rsidR="009E3728" w:rsidRDefault="009E3728">
      <w:pPr>
        <w:spacing w:before="0" w:after="0" w:line="240" w:lineRule="auto"/>
      </w:pPr>
      <w:r>
        <w:continuationSeparator/>
      </w:r>
    </w:p>
  </w:footnote>
  <w:footnote w:id="1">
    <w:p w:rsidR="009766DB" w:rsidRPr="009766DB" w:rsidRDefault="009766DB" w:rsidP="009766DB">
      <w:pPr>
        <w:pStyle w:val="FootnoteText"/>
        <w:jc w:val="both"/>
        <w:rPr>
          <w:rFonts w:cs="B Zar" w:hint="cs"/>
        </w:rPr>
      </w:pPr>
      <w:r w:rsidRPr="009766DB">
        <w:rPr>
          <w:rStyle w:val="FootnoteReference"/>
          <w:rFonts w:cs="B Zar"/>
        </w:rPr>
        <w:footnoteRef/>
      </w:r>
      <w:r w:rsidRPr="009766DB">
        <w:rPr>
          <w:rFonts w:cs="B Zar"/>
          <w:rtl/>
        </w:rPr>
        <w:t xml:space="preserve"> </w:t>
      </w:r>
      <w:r w:rsidRPr="009766DB">
        <w:rPr>
          <w:rFonts w:cs="B Zar" w:hint="cs"/>
          <w:rtl/>
        </w:rPr>
        <w:t xml:space="preserve">این افته براساس اطلاعات شرکت پذیرفته‌شده در بورس ایران و فعال در زمان تهیه‌ی این افته نگارش شده است. برخی ارقام ممکن است تغییر کرده باشد، اما روابط نسبی ارقام حفظ شده است. مشابهت اسامی برحسب تصادف رخ داده، و هدف از نگارش افته صرفاً آموزشی است، و هدف نقد و تحلیل شرکت یا شخص خاصی مدنظر نیست. این اُفته توسط حسین عبده‌تبریزی و علی باقری‌مرندی برای ارائه‌ی در کلاس «مالی شرکت‌ها در عمل» در مرداد 1402 تهیه شده است. همه‌ی حقوق این اثر متعلق به آکادمی دانایان (گروه مالی دانایان) است.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12A3"/>
    <w:multiLevelType w:val="multilevel"/>
    <w:tmpl w:val="7B9C8E70"/>
    <w:styleLink w:val="Style1"/>
    <w:lvl w:ilvl="0">
      <w:start w:val="1"/>
      <w:numFmt w:val="decimal"/>
      <w:lvlText w:val="%1."/>
      <w:lvlJc w:val="left"/>
      <w:pPr>
        <w:ind w:left="360" w:hanging="360"/>
      </w:pPr>
      <w:rPr>
        <w:rFonts w:ascii="B Nazanin" w:hAnsi="B Nazanin"/>
      </w:rPr>
    </w:lvl>
    <w:lvl w:ilvl="1">
      <w:start w:val="1"/>
      <w:numFmt w:val="decimal"/>
      <w:lvlText w:val="%1.%2."/>
      <w:lvlJc w:val="left"/>
      <w:pPr>
        <w:ind w:left="792" w:hanging="432"/>
      </w:pPr>
      <w:rPr>
        <w:rFonts w:cs="B Nazani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8A409D7"/>
    <w:multiLevelType w:val="hybridMultilevel"/>
    <w:tmpl w:val="5E484556"/>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736E19C6"/>
    <w:multiLevelType w:val="hybridMultilevel"/>
    <w:tmpl w:val="0768961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CBB"/>
    <w:rsid w:val="00193C27"/>
    <w:rsid w:val="002970F2"/>
    <w:rsid w:val="003E54D6"/>
    <w:rsid w:val="004758AF"/>
    <w:rsid w:val="004956CA"/>
    <w:rsid w:val="00507EF7"/>
    <w:rsid w:val="00541237"/>
    <w:rsid w:val="0088481C"/>
    <w:rsid w:val="009766DB"/>
    <w:rsid w:val="009E3728"/>
    <w:rsid w:val="00C65CBB"/>
    <w:rsid w:val="00D505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w:qFormat/>
    <w:rsid w:val="00C65CBB"/>
    <w:pPr>
      <w:bidi/>
      <w:spacing w:before="120" w:after="120" w:line="360" w:lineRule="auto"/>
      <w:ind w:firstLine="284"/>
    </w:pPr>
    <w:rPr>
      <w:rFonts w:ascii="B Nazanin" w:eastAsia="B Nazanin" w:hAnsi="B Nazanin" w:cs="B Nazanin"/>
      <w:color w:val="000000" w:themeColor="text1"/>
      <w:sz w:val="24"/>
      <w:szCs w:val="24"/>
      <w:lang w:bidi="fa-IR"/>
    </w:rPr>
  </w:style>
  <w:style w:type="paragraph" w:styleId="Heading1">
    <w:name w:val="heading 1"/>
    <w:basedOn w:val="Normal"/>
    <w:next w:val="Normal"/>
    <w:link w:val="Heading1Char"/>
    <w:uiPriority w:val="9"/>
    <w:qFormat/>
    <w:rsid w:val="00C65CBB"/>
    <w:pPr>
      <w:keepNext/>
      <w:keepLines/>
      <w:spacing w:before="240" w:after="0"/>
      <w:jc w:val="both"/>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C65CBB"/>
    <w:pPr>
      <w:keepNext/>
      <w:keepLines/>
      <w:spacing w:before="40" w:after="0"/>
      <w:jc w:val="both"/>
      <w:outlineLvl w:val="1"/>
    </w:pPr>
    <w:rPr>
      <w:rFonts w:eastAsiaTheme="majorEastAsia"/>
      <w:b/>
      <w:bCs/>
      <w:sz w:val="28"/>
      <w:szCs w:val="28"/>
    </w:rPr>
  </w:style>
  <w:style w:type="paragraph" w:styleId="Heading3">
    <w:name w:val="heading 3"/>
    <w:basedOn w:val="Normal"/>
    <w:next w:val="Normal"/>
    <w:link w:val="Heading3Char"/>
    <w:uiPriority w:val="9"/>
    <w:unhideWhenUsed/>
    <w:qFormat/>
    <w:rsid w:val="00C65CBB"/>
    <w:pPr>
      <w:keepNext/>
      <w:keepLines/>
      <w:spacing w:before="40" w:after="0"/>
      <w:jc w:val="both"/>
      <w:outlineLvl w:val="2"/>
    </w:pPr>
    <w:rPr>
      <w:rFonts w:eastAsiaTheme="majorEastAs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CBB"/>
    <w:rPr>
      <w:rFonts w:ascii="B Nazanin" w:eastAsiaTheme="majorEastAsia" w:hAnsi="B Nazanin" w:cs="B Nazanin"/>
      <w:b/>
      <w:bCs/>
      <w:color w:val="000000" w:themeColor="text1"/>
      <w:sz w:val="32"/>
      <w:szCs w:val="32"/>
      <w:lang w:bidi="fa-IR"/>
    </w:rPr>
  </w:style>
  <w:style w:type="character" w:customStyle="1" w:styleId="Heading2Char">
    <w:name w:val="Heading 2 Char"/>
    <w:basedOn w:val="DefaultParagraphFont"/>
    <w:link w:val="Heading2"/>
    <w:uiPriority w:val="9"/>
    <w:rsid w:val="00C65CBB"/>
    <w:rPr>
      <w:rFonts w:ascii="B Nazanin" w:eastAsiaTheme="majorEastAsia" w:hAnsi="B Nazanin" w:cs="B Nazanin"/>
      <w:b/>
      <w:bCs/>
      <w:color w:val="000000" w:themeColor="text1"/>
      <w:sz w:val="28"/>
      <w:szCs w:val="28"/>
      <w:lang w:bidi="fa-IR"/>
    </w:rPr>
  </w:style>
  <w:style w:type="character" w:customStyle="1" w:styleId="Heading3Char">
    <w:name w:val="Heading 3 Char"/>
    <w:basedOn w:val="DefaultParagraphFont"/>
    <w:link w:val="Heading3"/>
    <w:uiPriority w:val="9"/>
    <w:rsid w:val="00C65CBB"/>
    <w:rPr>
      <w:rFonts w:ascii="B Nazanin" w:eastAsiaTheme="majorEastAsia" w:hAnsi="B Nazanin" w:cs="B Nazanin"/>
      <w:b/>
      <w:bCs/>
      <w:color w:val="000000" w:themeColor="text1"/>
      <w:sz w:val="28"/>
      <w:szCs w:val="28"/>
      <w:lang w:bidi="fa-IR"/>
    </w:rPr>
  </w:style>
  <w:style w:type="paragraph" w:styleId="Subtitle">
    <w:name w:val="Subtitle"/>
    <w:aliases w:val="ref"/>
    <w:basedOn w:val="Normal"/>
    <w:link w:val="SubtitleChar"/>
    <w:qFormat/>
    <w:rsid w:val="00C65CBB"/>
    <w:rPr>
      <w:sz w:val="20"/>
      <w:szCs w:val="20"/>
    </w:rPr>
  </w:style>
  <w:style w:type="character" w:customStyle="1" w:styleId="SubtitleChar">
    <w:name w:val="Subtitle Char"/>
    <w:aliases w:val="ref Char"/>
    <w:basedOn w:val="DefaultParagraphFont"/>
    <w:link w:val="Subtitle"/>
    <w:rsid w:val="00C65CBB"/>
    <w:rPr>
      <w:rFonts w:ascii="B Nazanin" w:eastAsia="B Nazanin" w:hAnsi="B Nazanin" w:cs="B Nazanin"/>
      <w:color w:val="000000" w:themeColor="text1"/>
      <w:sz w:val="20"/>
      <w:szCs w:val="20"/>
      <w:lang w:bidi="fa-IR"/>
    </w:rPr>
  </w:style>
  <w:style w:type="paragraph" w:styleId="Caption">
    <w:name w:val="caption"/>
    <w:basedOn w:val="Normal"/>
    <w:next w:val="Normal"/>
    <w:uiPriority w:val="35"/>
    <w:semiHidden/>
    <w:unhideWhenUsed/>
    <w:qFormat/>
    <w:rsid w:val="00C65CBB"/>
    <w:pPr>
      <w:spacing w:after="200"/>
    </w:pPr>
    <w:rPr>
      <w:i/>
      <w:iCs/>
      <w:color w:val="1F497D" w:themeColor="text2"/>
      <w:sz w:val="18"/>
      <w:szCs w:val="18"/>
    </w:rPr>
  </w:style>
  <w:style w:type="paragraph" w:customStyle="1" w:styleId="action">
    <w:name w:val="action"/>
    <w:basedOn w:val="Caption"/>
    <w:next w:val="Caption"/>
    <w:qFormat/>
    <w:rsid w:val="00C65CBB"/>
    <w:rPr>
      <w:i w:val="0"/>
      <w:iCs w:val="0"/>
      <w:sz w:val="20"/>
      <w:szCs w:val="20"/>
    </w:rPr>
  </w:style>
  <w:style w:type="numbering" w:customStyle="1" w:styleId="Style1">
    <w:name w:val="Style1"/>
    <w:uiPriority w:val="99"/>
    <w:rsid w:val="00C65CBB"/>
    <w:pPr>
      <w:numPr>
        <w:numId w:val="1"/>
      </w:numPr>
    </w:pPr>
  </w:style>
  <w:style w:type="paragraph" w:styleId="Header">
    <w:name w:val="header"/>
    <w:basedOn w:val="Normal"/>
    <w:link w:val="HeaderChar"/>
    <w:uiPriority w:val="99"/>
    <w:unhideWhenUsed/>
    <w:rsid w:val="00C65CB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65CBB"/>
    <w:rPr>
      <w:rFonts w:ascii="B Nazanin" w:eastAsia="B Nazanin" w:hAnsi="B Nazanin" w:cs="B Nazanin"/>
      <w:color w:val="000000" w:themeColor="text1"/>
      <w:sz w:val="24"/>
      <w:szCs w:val="24"/>
      <w:lang w:bidi="fa-IR"/>
    </w:rPr>
  </w:style>
  <w:style w:type="paragraph" w:styleId="Footer">
    <w:name w:val="footer"/>
    <w:basedOn w:val="Normal"/>
    <w:link w:val="FooterChar"/>
    <w:uiPriority w:val="99"/>
    <w:unhideWhenUsed/>
    <w:rsid w:val="00C65CB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65CBB"/>
    <w:rPr>
      <w:rFonts w:ascii="B Nazanin" w:eastAsia="B Nazanin" w:hAnsi="B Nazanin" w:cs="B Nazanin"/>
      <w:color w:val="000000" w:themeColor="text1"/>
      <w:sz w:val="24"/>
      <w:szCs w:val="24"/>
      <w:lang w:bidi="fa-IR"/>
    </w:rPr>
  </w:style>
  <w:style w:type="table" w:styleId="TableGrid">
    <w:name w:val="Table Grid"/>
    <w:basedOn w:val="TableNormal"/>
    <w:uiPriority w:val="39"/>
    <w:rsid w:val="00C65CBB"/>
    <w:pPr>
      <w:bidi/>
      <w:spacing w:after="0" w:line="240" w:lineRule="auto"/>
      <w:ind w:firstLine="567"/>
    </w:pPr>
    <w:rPr>
      <w:rFonts w:ascii="B Nazanin" w:eastAsia="B Nazanin" w:hAnsi="B Nazanin" w:cs="B Nazanin"/>
      <w:color w:val="000000" w:themeColor="text1"/>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
    <w:name w:val="List Table 3"/>
    <w:basedOn w:val="TableNormal"/>
    <w:uiPriority w:val="48"/>
    <w:rsid w:val="00C65CBB"/>
    <w:pPr>
      <w:bidi/>
      <w:spacing w:after="0" w:line="240" w:lineRule="auto"/>
      <w:ind w:firstLine="567"/>
    </w:pPr>
    <w:rPr>
      <w:rFonts w:ascii="B Nazanin" w:eastAsia="B Nazanin" w:hAnsi="B Nazanin" w:cs="B Nazanin"/>
      <w:color w:val="000000" w:themeColor="text1"/>
      <w:kern w:val="0"/>
      <w:sz w:val="24"/>
      <w:szCs w:val="24"/>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PlainTable4">
    <w:name w:val="Plain Table 4"/>
    <w:basedOn w:val="TableNormal"/>
    <w:uiPriority w:val="44"/>
    <w:rsid w:val="00C65CBB"/>
    <w:pPr>
      <w:bidi/>
      <w:spacing w:after="0" w:line="240" w:lineRule="auto"/>
      <w:ind w:firstLine="567"/>
    </w:pPr>
    <w:rPr>
      <w:rFonts w:ascii="B Nazanin" w:eastAsia="B Nazanin" w:hAnsi="B Nazanin" w:cs="B Nazanin"/>
      <w:color w:val="000000" w:themeColor="text1"/>
      <w:kern w:val="0"/>
      <w:sz w:val="24"/>
      <w:szCs w:val="24"/>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C65CBB"/>
    <w:pPr>
      <w:ind w:left="720"/>
      <w:contextualSpacing/>
    </w:pPr>
  </w:style>
  <w:style w:type="paragraph" w:styleId="BalloonText">
    <w:name w:val="Balloon Text"/>
    <w:basedOn w:val="Normal"/>
    <w:link w:val="BalloonTextChar"/>
    <w:uiPriority w:val="99"/>
    <w:semiHidden/>
    <w:unhideWhenUsed/>
    <w:rsid w:val="00C65CB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CBB"/>
    <w:rPr>
      <w:rFonts w:ascii="Tahoma" w:eastAsia="B Nazanin" w:hAnsi="Tahoma" w:cs="Tahoma"/>
      <w:color w:val="000000" w:themeColor="text1"/>
      <w:sz w:val="16"/>
      <w:szCs w:val="16"/>
      <w:lang w:bidi="fa-IR"/>
    </w:rPr>
  </w:style>
  <w:style w:type="character" w:styleId="SubtleEmphasis">
    <w:name w:val="Subtle Emphasis"/>
    <w:basedOn w:val="DefaultParagraphFont"/>
    <w:uiPriority w:val="19"/>
    <w:qFormat/>
    <w:rsid w:val="00C65CBB"/>
    <w:rPr>
      <w:i/>
      <w:iCs/>
      <w:color w:val="808080" w:themeColor="text1" w:themeTint="7F"/>
    </w:rPr>
  </w:style>
  <w:style w:type="character" w:styleId="Emphasis">
    <w:name w:val="Emphasis"/>
    <w:basedOn w:val="DefaultParagraphFont"/>
    <w:uiPriority w:val="20"/>
    <w:qFormat/>
    <w:rsid w:val="00C65CBB"/>
    <w:rPr>
      <w:i/>
      <w:iCs/>
    </w:rPr>
  </w:style>
  <w:style w:type="character" w:styleId="IntenseEmphasis">
    <w:name w:val="Intense Emphasis"/>
    <w:basedOn w:val="DefaultParagraphFont"/>
    <w:uiPriority w:val="21"/>
    <w:qFormat/>
    <w:rsid w:val="00C65CBB"/>
    <w:rPr>
      <w:b/>
      <w:bCs/>
      <w:i/>
      <w:iCs/>
      <w:color w:val="4F81BD" w:themeColor="accent1"/>
    </w:rPr>
  </w:style>
  <w:style w:type="paragraph" w:styleId="FootnoteText">
    <w:name w:val="footnote text"/>
    <w:basedOn w:val="Normal"/>
    <w:link w:val="FootnoteTextChar"/>
    <w:uiPriority w:val="99"/>
    <w:semiHidden/>
    <w:unhideWhenUsed/>
    <w:rsid w:val="009766DB"/>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766DB"/>
    <w:rPr>
      <w:rFonts w:ascii="B Nazanin" w:eastAsia="B Nazanin" w:hAnsi="B Nazanin" w:cs="B Nazanin"/>
      <w:color w:val="000000" w:themeColor="text1"/>
      <w:sz w:val="20"/>
      <w:szCs w:val="20"/>
      <w:lang w:bidi="fa-IR"/>
    </w:rPr>
  </w:style>
  <w:style w:type="character" w:styleId="FootnoteReference">
    <w:name w:val="footnote reference"/>
    <w:basedOn w:val="DefaultParagraphFont"/>
    <w:uiPriority w:val="99"/>
    <w:semiHidden/>
    <w:unhideWhenUsed/>
    <w:rsid w:val="009766D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w:qFormat/>
    <w:rsid w:val="00C65CBB"/>
    <w:pPr>
      <w:bidi/>
      <w:spacing w:before="120" w:after="120" w:line="360" w:lineRule="auto"/>
      <w:ind w:firstLine="284"/>
    </w:pPr>
    <w:rPr>
      <w:rFonts w:ascii="B Nazanin" w:eastAsia="B Nazanin" w:hAnsi="B Nazanin" w:cs="B Nazanin"/>
      <w:color w:val="000000" w:themeColor="text1"/>
      <w:sz w:val="24"/>
      <w:szCs w:val="24"/>
      <w:lang w:bidi="fa-IR"/>
    </w:rPr>
  </w:style>
  <w:style w:type="paragraph" w:styleId="Heading1">
    <w:name w:val="heading 1"/>
    <w:basedOn w:val="Normal"/>
    <w:next w:val="Normal"/>
    <w:link w:val="Heading1Char"/>
    <w:uiPriority w:val="9"/>
    <w:qFormat/>
    <w:rsid w:val="00C65CBB"/>
    <w:pPr>
      <w:keepNext/>
      <w:keepLines/>
      <w:spacing w:before="240" w:after="0"/>
      <w:jc w:val="both"/>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C65CBB"/>
    <w:pPr>
      <w:keepNext/>
      <w:keepLines/>
      <w:spacing w:before="40" w:after="0"/>
      <w:jc w:val="both"/>
      <w:outlineLvl w:val="1"/>
    </w:pPr>
    <w:rPr>
      <w:rFonts w:eastAsiaTheme="majorEastAsia"/>
      <w:b/>
      <w:bCs/>
      <w:sz w:val="28"/>
      <w:szCs w:val="28"/>
    </w:rPr>
  </w:style>
  <w:style w:type="paragraph" w:styleId="Heading3">
    <w:name w:val="heading 3"/>
    <w:basedOn w:val="Normal"/>
    <w:next w:val="Normal"/>
    <w:link w:val="Heading3Char"/>
    <w:uiPriority w:val="9"/>
    <w:unhideWhenUsed/>
    <w:qFormat/>
    <w:rsid w:val="00C65CBB"/>
    <w:pPr>
      <w:keepNext/>
      <w:keepLines/>
      <w:spacing w:before="40" w:after="0"/>
      <w:jc w:val="both"/>
      <w:outlineLvl w:val="2"/>
    </w:pPr>
    <w:rPr>
      <w:rFonts w:eastAsiaTheme="majorEastAs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CBB"/>
    <w:rPr>
      <w:rFonts w:ascii="B Nazanin" w:eastAsiaTheme="majorEastAsia" w:hAnsi="B Nazanin" w:cs="B Nazanin"/>
      <w:b/>
      <w:bCs/>
      <w:color w:val="000000" w:themeColor="text1"/>
      <w:sz w:val="32"/>
      <w:szCs w:val="32"/>
      <w:lang w:bidi="fa-IR"/>
    </w:rPr>
  </w:style>
  <w:style w:type="character" w:customStyle="1" w:styleId="Heading2Char">
    <w:name w:val="Heading 2 Char"/>
    <w:basedOn w:val="DefaultParagraphFont"/>
    <w:link w:val="Heading2"/>
    <w:uiPriority w:val="9"/>
    <w:rsid w:val="00C65CBB"/>
    <w:rPr>
      <w:rFonts w:ascii="B Nazanin" w:eastAsiaTheme="majorEastAsia" w:hAnsi="B Nazanin" w:cs="B Nazanin"/>
      <w:b/>
      <w:bCs/>
      <w:color w:val="000000" w:themeColor="text1"/>
      <w:sz w:val="28"/>
      <w:szCs w:val="28"/>
      <w:lang w:bidi="fa-IR"/>
    </w:rPr>
  </w:style>
  <w:style w:type="character" w:customStyle="1" w:styleId="Heading3Char">
    <w:name w:val="Heading 3 Char"/>
    <w:basedOn w:val="DefaultParagraphFont"/>
    <w:link w:val="Heading3"/>
    <w:uiPriority w:val="9"/>
    <w:rsid w:val="00C65CBB"/>
    <w:rPr>
      <w:rFonts w:ascii="B Nazanin" w:eastAsiaTheme="majorEastAsia" w:hAnsi="B Nazanin" w:cs="B Nazanin"/>
      <w:b/>
      <w:bCs/>
      <w:color w:val="000000" w:themeColor="text1"/>
      <w:sz w:val="28"/>
      <w:szCs w:val="28"/>
      <w:lang w:bidi="fa-IR"/>
    </w:rPr>
  </w:style>
  <w:style w:type="paragraph" w:styleId="Subtitle">
    <w:name w:val="Subtitle"/>
    <w:aliases w:val="ref"/>
    <w:basedOn w:val="Normal"/>
    <w:link w:val="SubtitleChar"/>
    <w:qFormat/>
    <w:rsid w:val="00C65CBB"/>
    <w:rPr>
      <w:sz w:val="20"/>
      <w:szCs w:val="20"/>
    </w:rPr>
  </w:style>
  <w:style w:type="character" w:customStyle="1" w:styleId="SubtitleChar">
    <w:name w:val="Subtitle Char"/>
    <w:aliases w:val="ref Char"/>
    <w:basedOn w:val="DefaultParagraphFont"/>
    <w:link w:val="Subtitle"/>
    <w:rsid w:val="00C65CBB"/>
    <w:rPr>
      <w:rFonts w:ascii="B Nazanin" w:eastAsia="B Nazanin" w:hAnsi="B Nazanin" w:cs="B Nazanin"/>
      <w:color w:val="000000" w:themeColor="text1"/>
      <w:sz w:val="20"/>
      <w:szCs w:val="20"/>
      <w:lang w:bidi="fa-IR"/>
    </w:rPr>
  </w:style>
  <w:style w:type="paragraph" w:styleId="Caption">
    <w:name w:val="caption"/>
    <w:basedOn w:val="Normal"/>
    <w:next w:val="Normal"/>
    <w:uiPriority w:val="35"/>
    <w:semiHidden/>
    <w:unhideWhenUsed/>
    <w:qFormat/>
    <w:rsid w:val="00C65CBB"/>
    <w:pPr>
      <w:spacing w:after="200"/>
    </w:pPr>
    <w:rPr>
      <w:i/>
      <w:iCs/>
      <w:color w:val="1F497D" w:themeColor="text2"/>
      <w:sz w:val="18"/>
      <w:szCs w:val="18"/>
    </w:rPr>
  </w:style>
  <w:style w:type="paragraph" w:customStyle="1" w:styleId="action">
    <w:name w:val="action"/>
    <w:basedOn w:val="Caption"/>
    <w:next w:val="Caption"/>
    <w:qFormat/>
    <w:rsid w:val="00C65CBB"/>
    <w:rPr>
      <w:i w:val="0"/>
      <w:iCs w:val="0"/>
      <w:sz w:val="20"/>
      <w:szCs w:val="20"/>
    </w:rPr>
  </w:style>
  <w:style w:type="numbering" w:customStyle="1" w:styleId="Style1">
    <w:name w:val="Style1"/>
    <w:uiPriority w:val="99"/>
    <w:rsid w:val="00C65CBB"/>
    <w:pPr>
      <w:numPr>
        <w:numId w:val="1"/>
      </w:numPr>
    </w:pPr>
  </w:style>
  <w:style w:type="paragraph" w:styleId="Header">
    <w:name w:val="header"/>
    <w:basedOn w:val="Normal"/>
    <w:link w:val="HeaderChar"/>
    <w:uiPriority w:val="99"/>
    <w:unhideWhenUsed/>
    <w:rsid w:val="00C65CB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65CBB"/>
    <w:rPr>
      <w:rFonts w:ascii="B Nazanin" w:eastAsia="B Nazanin" w:hAnsi="B Nazanin" w:cs="B Nazanin"/>
      <w:color w:val="000000" w:themeColor="text1"/>
      <w:sz w:val="24"/>
      <w:szCs w:val="24"/>
      <w:lang w:bidi="fa-IR"/>
    </w:rPr>
  </w:style>
  <w:style w:type="paragraph" w:styleId="Footer">
    <w:name w:val="footer"/>
    <w:basedOn w:val="Normal"/>
    <w:link w:val="FooterChar"/>
    <w:uiPriority w:val="99"/>
    <w:unhideWhenUsed/>
    <w:rsid w:val="00C65CB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65CBB"/>
    <w:rPr>
      <w:rFonts w:ascii="B Nazanin" w:eastAsia="B Nazanin" w:hAnsi="B Nazanin" w:cs="B Nazanin"/>
      <w:color w:val="000000" w:themeColor="text1"/>
      <w:sz w:val="24"/>
      <w:szCs w:val="24"/>
      <w:lang w:bidi="fa-IR"/>
    </w:rPr>
  </w:style>
  <w:style w:type="table" w:styleId="TableGrid">
    <w:name w:val="Table Grid"/>
    <w:basedOn w:val="TableNormal"/>
    <w:uiPriority w:val="39"/>
    <w:rsid w:val="00C65CBB"/>
    <w:pPr>
      <w:bidi/>
      <w:spacing w:after="0" w:line="240" w:lineRule="auto"/>
      <w:ind w:firstLine="567"/>
    </w:pPr>
    <w:rPr>
      <w:rFonts w:ascii="B Nazanin" w:eastAsia="B Nazanin" w:hAnsi="B Nazanin" w:cs="B Nazanin"/>
      <w:color w:val="000000" w:themeColor="text1"/>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
    <w:name w:val="List Table 3"/>
    <w:basedOn w:val="TableNormal"/>
    <w:uiPriority w:val="48"/>
    <w:rsid w:val="00C65CBB"/>
    <w:pPr>
      <w:bidi/>
      <w:spacing w:after="0" w:line="240" w:lineRule="auto"/>
      <w:ind w:firstLine="567"/>
    </w:pPr>
    <w:rPr>
      <w:rFonts w:ascii="B Nazanin" w:eastAsia="B Nazanin" w:hAnsi="B Nazanin" w:cs="B Nazanin"/>
      <w:color w:val="000000" w:themeColor="text1"/>
      <w:kern w:val="0"/>
      <w:sz w:val="24"/>
      <w:szCs w:val="24"/>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PlainTable4">
    <w:name w:val="Plain Table 4"/>
    <w:basedOn w:val="TableNormal"/>
    <w:uiPriority w:val="44"/>
    <w:rsid w:val="00C65CBB"/>
    <w:pPr>
      <w:bidi/>
      <w:spacing w:after="0" w:line="240" w:lineRule="auto"/>
      <w:ind w:firstLine="567"/>
    </w:pPr>
    <w:rPr>
      <w:rFonts w:ascii="B Nazanin" w:eastAsia="B Nazanin" w:hAnsi="B Nazanin" w:cs="B Nazanin"/>
      <w:color w:val="000000" w:themeColor="text1"/>
      <w:kern w:val="0"/>
      <w:sz w:val="24"/>
      <w:szCs w:val="24"/>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C65CBB"/>
    <w:pPr>
      <w:ind w:left="720"/>
      <w:contextualSpacing/>
    </w:pPr>
  </w:style>
  <w:style w:type="paragraph" w:styleId="BalloonText">
    <w:name w:val="Balloon Text"/>
    <w:basedOn w:val="Normal"/>
    <w:link w:val="BalloonTextChar"/>
    <w:uiPriority w:val="99"/>
    <w:semiHidden/>
    <w:unhideWhenUsed/>
    <w:rsid w:val="00C65CB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CBB"/>
    <w:rPr>
      <w:rFonts w:ascii="Tahoma" w:eastAsia="B Nazanin" w:hAnsi="Tahoma" w:cs="Tahoma"/>
      <w:color w:val="000000" w:themeColor="text1"/>
      <w:sz w:val="16"/>
      <w:szCs w:val="16"/>
      <w:lang w:bidi="fa-IR"/>
    </w:rPr>
  </w:style>
  <w:style w:type="character" w:styleId="SubtleEmphasis">
    <w:name w:val="Subtle Emphasis"/>
    <w:basedOn w:val="DefaultParagraphFont"/>
    <w:uiPriority w:val="19"/>
    <w:qFormat/>
    <w:rsid w:val="00C65CBB"/>
    <w:rPr>
      <w:i/>
      <w:iCs/>
      <w:color w:val="808080" w:themeColor="text1" w:themeTint="7F"/>
    </w:rPr>
  </w:style>
  <w:style w:type="character" w:styleId="Emphasis">
    <w:name w:val="Emphasis"/>
    <w:basedOn w:val="DefaultParagraphFont"/>
    <w:uiPriority w:val="20"/>
    <w:qFormat/>
    <w:rsid w:val="00C65CBB"/>
    <w:rPr>
      <w:i/>
      <w:iCs/>
    </w:rPr>
  </w:style>
  <w:style w:type="character" w:styleId="IntenseEmphasis">
    <w:name w:val="Intense Emphasis"/>
    <w:basedOn w:val="DefaultParagraphFont"/>
    <w:uiPriority w:val="21"/>
    <w:qFormat/>
    <w:rsid w:val="00C65CBB"/>
    <w:rPr>
      <w:b/>
      <w:bCs/>
      <w:i/>
      <w:iCs/>
      <w:color w:val="4F81BD" w:themeColor="accent1"/>
    </w:rPr>
  </w:style>
  <w:style w:type="paragraph" w:styleId="FootnoteText">
    <w:name w:val="footnote text"/>
    <w:basedOn w:val="Normal"/>
    <w:link w:val="FootnoteTextChar"/>
    <w:uiPriority w:val="99"/>
    <w:semiHidden/>
    <w:unhideWhenUsed/>
    <w:rsid w:val="009766DB"/>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766DB"/>
    <w:rPr>
      <w:rFonts w:ascii="B Nazanin" w:eastAsia="B Nazanin" w:hAnsi="B Nazanin" w:cs="B Nazanin"/>
      <w:color w:val="000000" w:themeColor="text1"/>
      <w:sz w:val="20"/>
      <w:szCs w:val="20"/>
      <w:lang w:bidi="fa-IR"/>
    </w:rPr>
  </w:style>
  <w:style w:type="character" w:styleId="FootnoteReference">
    <w:name w:val="footnote reference"/>
    <w:basedOn w:val="DefaultParagraphFont"/>
    <w:uiPriority w:val="99"/>
    <w:semiHidden/>
    <w:unhideWhenUsed/>
    <w:rsid w:val="009766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9ED28E-DCEE-422B-805E-B365D56961DE}" type="doc">
      <dgm:prSet loTypeId="urn:microsoft.com/office/officeart/2005/8/layout/pyramid1" loCatId="pyramid" qsTypeId="urn:microsoft.com/office/officeart/2005/8/quickstyle/simple1" qsCatId="simple" csTypeId="urn:microsoft.com/office/officeart/2005/8/colors/accent0_1" csCatId="mainScheme" phldr="1"/>
      <dgm:spPr/>
    </dgm:pt>
    <dgm:pt modelId="{73806CB8-D98D-42D2-9D97-C2CB80EDD885}">
      <dgm:prSet phldrT="[Text]" custT="1"/>
      <dgm:spPr/>
      <dgm:t>
        <a:bodyPr/>
        <a:lstStyle/>
        <a:p>
          <a:pPr algn="ctr"/>
          <a:r>
            <a:rPr lang="fa-IR" sz="1400">
              <a:cs typeface="B Nazanin" panose="00000400000000000000" pitchFamily="2" charset="-78"/>
            </a:rPr>
            <a:t>تحلیل صنعت</a:t>
          </a:r>
          <a:endParaRPr lang="en-US" sz="1400">
            <a:cs typeface="B Nazanin" panose="00000400000000000000" pitchFamily="2" charset="-78"/>
          </a:endParaRPr>
        </a:p>
      </dgm:t>
    </dgm:pt>
    <dgm:pt modelId="{8556792C-3B84-452E-B795-3F9CE7AED7AF}" type="parTrans" cxnId="{6D6F2A87-4DB9-40F1-84C2-5869EDEBB15F}">
      <dgm:prSet/>
      <dgm:spPr/>
      <dgm:t>
        <a:bodyPr/>
        <a:lstStyle/>
        <a:p>
          <a:pPr algn="ctr"/>
          <a:endParaRPr lang="en-US"/>
        </a:p>
      </dgm:t>
    </dgm:pt>
    <dgm:pt modelId="{EBF9EB5F-C8CA-42A6-BA66-5F4A27771A4E}" type="sibTrans" cxnId="{6D6F2A87-4DB9-40F1-84C2-5869EDEBB15F}">
      <dgm:prSet/>
      <dgm:spPr/>
      <dgm:t>
        <a:bodyPr/>
        <a:lstStyle/>
        <a:p>
          <a:pPr algn="ctr"/>
          <a:endParaRPr lang="en-US"/>
        </a:p>
      </dgm:t>
    </dgm:pt>
    <dgm:pt modelId="{1921E123-5DA8-411A-8368-F6898D1D3C24}">
      <dgm:prSet phldrT="[Text]" custT="1"/>
      <dgm:spPr/>
      <dgm:t>
        <a:bodyPr/>
        <a:lstStyle/>
        <a:p>
          <a:pPr algn="ctr"/>
          <a:r>
            <a:rPr lang="fa-IR" sz="1400">
              <a:cs typeface="B Nazanin" panose="00000400000000000000" pitchFamily="2" charset="-78"/>
            </a:rPr>
            <a:t>تحلیل محیط اقتصادی</a:t>
          </a:r>
          <a:endParaRPr lang="en-US" sz="1400">
            <a:cs typeface="B Nazanin" panose="00000400000000000000" pitchFamily="2" charset="-78"/>
          </a:endParaRPr>
        </a:p>
      </dgm:t>
    </dgm:pt>
    <dgm:pt modelId="{5B46C836-28B5-41C5-8ABF-5D74E451D43B}" type="parTrans" cxnId="{5CEE6C58-129B-4F18-9448-6F9473B7C3EB}">
      <dgm:prSet/>
      <dgm:spPr/>
      <dgm:t>
        <a:bodyPr/>
        <a:lstStyle/>
        <a:p>
          <a:pPr algn="ctr"/>
          <a:endParaRPr lang="en-US"/>
        </a:p>
      </dgm:t>
    </dgm:pt>
    <dgm:pt modelId="{71920DDD-3890-4923-9914-63F2744C15CA}" type="sibTrans" cxnId="{5CEE6C58-129B-4F18-9448-6F9473B7C3EB}">
      <dgm:prSet/>
      <dgm:spPr/>
      <dgm:t>
        <a:bodyPr/>
        <a:lstStyle/>
        <a:p>
          <a:pPr algn="ctr"/>
          <a:endParaRPr lang="en-US"/>
        </a:p>
      </dgm:t>
    </dgm:pt>
    <dgm:pt modelId="{7D352E61-580A-4EB7-AB1D-4E02B1C2D5D0}">
      <dgm:prSet phldrT="[Text]" custT="1"/>
      <dgm:spPr/>
      <dgm:t>
        <a:bodyPr/>
        <a:lstStyle/>
        <a:p>
          <a:pPr algn="ctr"/>
          <a:r>
            <a:rPr lang="fa-IR" sz="1050">
              <a:cs typeface="B Zar" panose="00000400000000000000" pitchFamily="2" charset="-78"/>
            </a:rPr>
            <a:t>تحلیل </a:t>
          </a:r>
        </a:p>
        <a:p>
          <a:pPr algn="ctr"/>
          <a:r>
            <a:rPr lang="fa-IR" sz="1050">
              <a:cs typeface="B Zar" panose="00000400000000000000" pitchFamily="2" charset="-78"/>
            </a:rPr>
            <a:t>وضعیت بنگاه</a:t>
          </a:r>
          <a:endParaRPr lang="en-US" sz="1050">
            <a:cs typeface="B Zar" panose="00000400000000000000" pitchFamily="2" charset="-78"/>
          </a:endParaRPr>
        </a:p>
      </dgm:t>
    </dgm:pt>
    <dgm:pt modelId="{52D74A73-C122-4832-B0FA-7EF1D61877DD}" type="sibTrans" cxnId="{2F1A3982-6CCE-4362-9DC3-6EFC64104B4D}">
      <dgm:prSet/>
      <dgm:spPr/>
      <dgm:t>
        <a:bodyPr/>
        <a:lstStyle/>
        <a:p>
          <a:pPr algn="ctr"/>
          <a:endParaRPr lang="en-US"/>
        </a:p>
      </dgm:t>
    </dgm:pt>
    <dgm:pt modelId="{B179B949-A917-4C03-885D-45AA84ABA82F}" type="parTrans" cxnId="{2F1A3982-6CCE-4362-9DC3-6EFC64104B4D}">
      <dgm:prSet/>
      <dgm:spPr/>
      <dgm:t>
        <a:bodyPr/>
        <a:lstStyle/>
        <a:p>
          <a:pPr algn="ctr"/>
          <a:endParaRPr lang="en-US"/>
        </a:p>
      </dgm:t>
    </dgm:pt>
    <dgm:pt modelId="{8F6BF7EB-AC7A-400F-97F1-FC2507D89F31}" type="pres">
      <dgm:prSet presAssocID="{AC9ED28E-DCEE-422B-805E-B365D56961DE}" presName="Name0" presStyleCnt="0">
        <dgm:presLayoutVars>
          <dgm:dir/>
          <dgm:animLvl val="lvl"/>
          <dgm:resizeHandles val="exact"/>
        </dgm:presLayoutVars>
      </dgm:prSet>
      <dgm:spPr/>
    </dgm:pt>
    <dgm:pt modelId="{2788DC76-757B-4192-A699-BFB44198C2E4}" type="pres">
      <dgm:prSet presAssocID="{7D352E61-580A-4EB7-AB1D-4E02B1C2D5D0}" presName="Name8" presStyleCnt="0"/>
      <dgm:spPr/>
    </dgm:pt>
    <dgm:pt modelId="{78093BE2-F5A0-44DA-9ECD-6BD5F2C3F462}" type="pres">
      <dgm:prSet presAssocID="{7D352E61-580A-4EB7-AB1D-4E02B1C2D5D0}" presName="level" presStyleLbl="node1" presStyleIdx="0" presStyleCnt="3" custScaleX="101730" custScaleY="103062">
        <dgm:presLayoutVars>
          <dgm:chMax val="1"/>
          <dgm:bulletEnabled val="1"/>
        </dgm:presLayoutVars>
      </dgm:prSet>
      <dgm:spPr/>
      <dgm:t>
        <a:bodyPr/>
        <a:lstStyle/>
        <a:p>
          <a:endParaRPr lang="en-US"/>
        </a:p>
      </dgm:t>
    </dgm:pt>
    <dgm:pt modelId="{A1852BF0-D948-49BE-A2B1-81CFC13335F3}" type="pres">
      <dgm:prSet presAssocID="{7D352E61-580A-4EB7-AB1D-4E02B1C2D5D0}" presName="levelTx" presStyleLbl="revTx" presStyleIdx="0" presStyleCnt="0">
        <dgm:presLayoutVars>
          <dgm:chMax val="1"/>
          <dgm:bulletEnabled val="1"/>
        </dgm:presLayoutVars>
      </dgm:prSet>
      <dgm:spPr/>
      <dgm:t>
        <a:bodyPr/>
        <a:lstStyle/>
        <a:p>
          <a:endParaRPr lang="en-US"/>
        </a:p>
      </dgm:t>
    </dgm:pt>
    <dgm:pt modelId="{62A2DAAA-70BA-455A-A983-125AD75CEB04}" type="pres">
      <dgm:prSet presAssocID="{73806CB8-D98D-42D2-9D97-C2CB80EDD885}" presName="Name8" presStyleCnt="0"/>
      <dgm:spPr/>
    </dgm:pt>
    <dgm:pt modelId="{045901D7-E7B4-40CA-BDF7-1E97790D241C}" type="pres">
      <dgm:prSet presAssocID="{73806CB8-D98D-42D2-9D97-C2CB80EDD885}" presName="level" presStyleLbl="node1" presStyleIdx="1" presStyleCnt="3">
        <dgm:presLayoutVars>
          <dgm:chMax val="1"/>
          <dgm:bulletEnabled val="1"/>
        </dgm:presLayoutVars>
      </dgm:prSet>
      <dgm:spPr/>
      <dgm:t>
        <a:bodyPr/>
        <a:lstStyle/>
        <a:p>
          <a:endParaRPr lang="en-US"/>
        </a:p>
      </dgm:t>
    </dgm:pt>
    <dgm:pt modelId="{ECC2D30F-D32A-490B-A4CC-ED660D7281F7}" type="pres">
      <dgm:prSet presAssocID="{73806CB8-D98D-42D2-9D97-C2CB80EDD885}" presName="levelTx" presStyleLbl="revTx" presStyleIdx="0" presStyleCnt="0">
        <dgm:presLayoutVars>
          <dgm:chMax val="1"/>
          <dgm:bulletEnabled val="1"/>
        </dgm:presLayoutVars>
      </dgm:prSet>
      <dgm:spPr/>
      <dgm:t>
        <a:bodyPr/>
        <a:lstStyle/>
        <a:p>
          <a:endParaRPr lang="en-US"/>
        </a:p>
      </dgm:t>
    </dgm:pt>
    <dgm:pt modelId="{CB57D0B1-7759-4B63-852E-6F2BBD1A7138}" type="pres">
      <dgm:prSet presAssocID="{1921E123-5DA8-411A-8368-F6898D1D3C24}" presName="Name8" presStyleCnt="0"/>
      <dgm:spPr/>
    </dgm:pt>
    <dgm:pt modelId="{0D0245B7-E275-464C-9A99-8287ED1FD5B9}" type="pres">
      <dgm:prSet presAssocID="{1921E123-5DA8-411A-8368-F6898D1D3C24}" presName="level" presStyleLbl="node1" presStyleIdx="2" presStyleCnt="3">
        <dgm:presLayoutVars>
          <dgm:chMax val="1"/>
          <dgm:bulletEnabled val="1"/>
        </dgm:presLayoutVars>
      </dgm:prSet>
      <dgm:spPr/>
      <dgm:t>
        <a:bodyPr/>
        <a:lstStyle/>
        <a:p>
          <a:endParaRPr lang="en-US"/>
        </a:p>
      </dgm:t>
    </dgm:pt>
    <dgm:pt modelId="{B2BEF873-D6CA-4BB7-B8E4-2994D9BE741F}" type="pres">
      <dgm:prSet presAssocID="{1921E123-5DA8-411A-8368-F6898D1D3C24}" presName="levelTx" presStyleLbl="revTx" presStyleIdx="0" presStyleCnt="0">
        <dgm:presLayoutVars>
          <dgm:chMax val="1"/>
          <dgm:bulletEnabled val="1"/>
        </dgm:presLayoutVars>
      </dgm:prSet>
      <dgm:spPr/>
      <dgm:t>
        <a:bodyPr/>
        <a:lstStyle/>
        <a:p>
          <a:endParaRPr lang="en-US"/>
        </a:p>
      </dgm:t>
    </dgm:pt>
  </dgm:ptLst>
  <dgm:cxnLst>
    <dgm:cxn modelId="{5CEE6C58-129B-4F18-9448-6F9473B7C3EB}" srcId="{AC9ED28E-DCEE-422B-805E-B365D56961DE}" destId="{1921E123-5DA8-411A-8368-F6898D1D3C24}" srcOrd="2" destOrd="0" parTransId="{5B46C836-28B5-41C5-8ABF-5D74E451D43B}" sibTransId="{71920DDD-3890-4923-9914-63F2744C15CA}"/>
    <dgm:cxn modelId="{2F1A3982-6CCE-4362-9DC3-6EFC64104B4D}" srcId="{AC9ED28E-DCEE-422B-805E-B365D56961DE}" destId="{7D352E61-580A-4EB7-AB1D-4E02B1C2D5D0}" srcOrd="0" destOrd="0" parTransId="{B179B949-A917-4C03-885D-45AA84ABA82F}" sibTransId="{52D74A73-C122-4832-B0FA-7EF1D61877DD}"/>
    <dgm:cxn modelId="{6D6F2A87-4DB9-40F1-84C2-5869EDEBB15F}" srcId="{AC9ED28E-DCEE-422B-805E-B365D56961DE}" destId="{73806CB8-D98D-42D2-9D97-C2CB80EDD885}" srcOrd="1" destOrd="0" parTransId="{8556792C-3B84-452E-B795-3F9CE7AED7AF}" sibTransId="{EBF9EB5F-C8CA-42A6-BA66-5F4A27771A4E}"/>
    <dgm:cxn modelId="{8E56447A-79E8-4026-AF46-6E52F6A70B7E}" type="presOf" srcId="{7D352E61-580A-4EB7-AB1D-4E02B1C2D5D0}" destId="{78093BE2-F5A0-44DA-9ECD-6BD5F2C3F462}" srcOrd="0" destOrd="0" presId="urn:microsoft.com/office/officeart/2005/8/layout/pyramid1"/>
    <dgm:cxn modelId="{BA3C9FCF-99F5-4AA9-B3B1-739AABD171FC}" type="presOf" srcId="{AC9ED28E-DCEE-422B-805E-B365D56961DE}" destId="{8F6BF7EB-AC7A-400F-97F1-FC2507D89F31}" srcOrd="0" destOrd="0" presId="urn:microsoft.com/office/officeart/2005/8/layout/pyramid1"/>
    <dgm:cxn modelId="{EFD161DB-35EE-44DF-9780-962CEE6EB8D4}" type="presOf" srcId="{73806CB8-D98D-42D2-9D97-C2CB80EDD885}" destId="{045901D7-E7B4-40CA-BDF7-1E97790D241C}" srcOrd="0" destOrd="0" presId="urn:microsoft.com/office/officeart/2005/8/layout/pyramid1"/>
    <dgm:cxn modelId="{ABD91E71-6CFB-4C2E-89A6-342E9E575F50}" type="presOf" srcId="{73806CB8-D98D-42D2-9D97-C2CB80EDD885}" destId="{ECC2D30F-D32A-490B-A4CC-ED660D7281F7}" srcOrd="1" destOrd="0" presId="urn:microsoft.com/office/officeart/2005/8/layout/pyramid1"/>
    <dgm:cxn modelId="{B0965918-E5F8-4BE4-B9FD-AF3D2F91C557}" type="presOf" srcId="{1921E123-5DA8-411A-8368-F6898D1D3C24}" destId="{0D0245B7-E275-464C-9A99-8287ED1FD5B9}" srcOrd="0" destOrd="0" presId="urn:microsoft.com/office/officeart/2005/8/layout/pyramid1"/>
    <dgm:cxn modelId="{F735FD4A-AA48-4EA6-A4DD-31CCA050C391}" type="presOf" srcId="{7D352E61-580A-4EB7-AB1D-4E02B1C2D5D0}" destId="{A1852BF0-D948-49BE-A2B1-81CFC13335F3}" srcOrd="1" destOrd="0" presId="urn:microsoft.com/office/officeart/2005/8/layout/pyramid1"/>
    <dgm:cxn modelId="{5DC9C26E-1547-4DD8-B7A2-0F6282DD29BA}" type="presOf" srcId="{1921E123-5DA8-411A-8368-F6898D1D3C24}" destId="{B2BEF873-D6CA-4BB7-B8E4-2994D9BE741F}" srcOrd="1" destOrd="0" presId="urn:microsoft.com/office/officeart/2005/8/layout/pyramid1"/>
    <dgm:cxn modelId="{8E5EFCD6-A60A-4F50-860B-8755737B9F10}" type="presParOf" srcId="{8F6BF7EB-AC7A-400F-97F1-FC2507D89F31}" destId="{2788DC76-757B-4192-A699-BFB44198C2E4}" srcOrd="0" destOrd="0" presId="urn:microsoft.com/office/officeart/2005/8/layout/pyramid1"/>
    <dgm:cxn modelId="{A1A16855-8639-4B7F-8CBD-CC28A9A12BD0}" type="presParOf" srcId="{2788DC76-757B-4192-A699-BFB44198C2E4}" destId="{78093BE2-F5A0-44DA-9ECD-6BD5F2C3F462}" srcOrd="0" destOrd="0" presId="urn:microsoft.com/office/officeart/2005/8/layout/pyramid1"/>
    <dgm:cxn modelId="{3E4AE647-F7C5-49C4-95EA-C72F3DE78701}" type="presParOf" srcId="{2788DC76-757B-4192-A699-BFB44198C2E4}" destId="{A1852BF0-D948-49BE-A2B1-81CFC13335F3}" srcOrd="1" destOrd="0" presId="urn:microsoft.com/office/officeart/2005/8/layout/pyramid1"/>
    <dgm:cxn modelId="{B7FB2768-9D81-49DD-94C7-9B6DB8FEF12E}" type="presParOf" srcId="{8F6BF7EB-AC7A-400F-97F1-FC2507D89F31}" destId="{62A2DAAA-70BA-455A-A983-125AD75CEB04}" srcOrd="1" destOrd="0" presId="urn:microsoft.com/office/officeart/2005/8/layout/pyramid1"/>
    <dgm:cxn modelId="{08164DA9-787C-4C63-9F19-4DF67D70DF1D}" type="presParOf" srcId="{62A2DAAA-70BA-455A-A983-125AD75CEB04}" destId="{045901D7-E7B4-40CA-BDF7-1E97790D241C}" srcOrd="0" destOrd="0" presId="urn:microsoft.com/office/officeart/2005/8/layout/pyramid1"/>
    <dgm:cxn modelId="{06E81AF8-5703-4D36-8CF2-87B4FCB5D695}" type="presParOf" srcId="{62A2DAAA-70BA-455A-A983-125AD75CEB04}" destId="{ECC2D30F-D32A-490B-A4CC-ED660D7281F7}" srcOrd="1" destOrd="0" presId="urn:microsoft.com/office/officeart/2005/8/layout/pyramid1"/>
    <dgm:cxn modelId="{63EDFF9F-0587-4FA7-8BD5-CB04CA5FD3B2}" type="presParOf" srcId="{8F6BF7EB-AC7A-400F-97F1-FC2507D89F31}" destId="{CB57D0B1-7759-4B63-852E-6F2BBD1A7138}" srcOrd="2" destOrd="0" presId="urn:microsoft.com/office/officeart/2005/8/layout/pyramid1"/>
    <dgm:cxn modelId="{3D7459BE-0751-4411-8FEF-F228CE39658E}" type="presParOf" srcId="{CB57D0B1-7759-4B63-852E-6F2BBD1A7138}" destId="{0D0245B7-E275-464C-9A99-8287ED1FD5B9}" srcOrd="0" destOrd="0" presId="urn:microsoft.com/office/officeart/2005/8/layout/pyramid1"/>
    <dgm:cxn modelId="{77773DFA-AFAD-46D8-9CE9-BFEC492CF076}" type="presParOf" srcId="{CB57D0B1-7759-4B63-852E-6F2BBD1A7138}" destId="{B2BEF873-D6CA-4BB7-B8E4-2994D9BE741F}" srcOrd="1" destOrd="0" presId="urn:microsoft.com/office/officeart/2005/8/layout/pyramid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093BE2-F5A0-44DA-9ECD-6BD5F2C3F462}">
      <dsp:nvSpPr>
        <dsp:cNvPr id="0" name=""/>
        <dsp:cNvSpPr/>
      </dsp:nvSpPr>
      <dsp:spPr>
        <a:xfrm>
          <a:off x="1205049" y="0"/>
          <a:ext cx="1274797" cy="691535"/>
        </a:xfrm>
        <a:prstGeom prst="trapezoid">
          <a:avLst>
            <a:gd name="adj" fmla="val 90604"/>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fa-IR" sz="1050" kern="1200">
              <a:cs typeface="B Zar" panose="00000400000000000000" pitchFamily="2" charset="-78"/>
            </a:rPr>
            <a:t>تحلیل </a:t>
          </a:r>
        </a:p>
        <a:p>
          <a:pPr lvl="0" algn="ctr" defTabSz="466725">
            <a:lnSpc>
              <a:spcPct val="90000"/>
            </a:lnSpc>
            <a:spcBef>
              <a:spcPct val="0"/>
            </a:spcBef>
            <a:spcAft>
              <a:spcPct val="35000"/>
            </a:spcAft>
          </a:pPr>
          <a:r>
            <a:rPr lang="fa-IR" sz="1050" kern="1200">
              <a:cs typeface="B Zar" panose="00000400000000000000" pitchFamily="2" charset="-78"/>
            </a:rPr>
            <a:t>وضعیت بنگاه</a:t>
          </a:r>
          <a:endParaRPr lang="en-US" sz="1050" kern="1200">
            <a:cs typeface="B Zar" panose="00000400000000000000" pitchFamily="2" charset="-78"/>
          </a:endParaRPr>
        </a:p>
      </dsp:txBody>
      <dsp:txXfrm>
        <a:off x="1205049" y="0"/>
        <a:ext cx="1274797" cy="691535"/>
      </dsp:txXfrm>
    </dsp:sp>
    <dsp:sp modelId="{045901D7-E7B4-40CA-BDF7-1E97790D241C}">
      <dsp:nvSpPr>
        <dsp:cNvPr id="0" name=""/>
        <dsp:cNvSpPr/>
      </dsp:nvSpPr>
      <dsp:spPr>
        <a:xfrm>
          <a:off x="607944" y="691535"/>
          <a:ext cx="2469007" cy="670990"/>
        </a:xfrm>
        <a:prstGeom prst="trapezoid">
          <a:avLst>
            <a:gd name="adj" fmla="val 90604"/>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fa-IR" sz="1400" kern="1200">
              <a:cs typeface="B Nazanin" panose="00000400000000000000" pitchFamily="2" charset="-78"/>
            </a:rPr>
            <a:t>تحلیل صنعت</a:t>
          </a:r>
          <a:endParaRPr lang="en-US" sz="1400" kern="1200">
            <a:cs typeface="B Nazanin" panose="00000400000000000000" pitchFamily="2" charset="-78"/>
          </a:endParaRPr>
        </a:p>
      </dsp:txBody>
      <dsp:txXfrm>
        <a:off x="1040020" y="691535"/>
        <a:ext cx="1604854" cy="670990"/>
      </dsp:txXfrm>
    </dsp:sp>
    <dsp:sp modelId="{0D0245B7-E275-464C-9A99-8287ED1FD5B9}">
      <dsp:nvSpPr>
        <dsp:cNvPr id="0" name=""/>
        <dsp:cNvSpPr/>
      </dsp:nvSpPr>
      <dsp:spPr>
        <a:xfrm>
          <a:off x="0" y="1362525"/>
          <a:ext cx="3684896" cy="670990"/>
        </a:xfrm>
        <a:prstGeom prst="trapezoid">
          <a:avLst>
            <a:gd name="adj" fmla="val 90604"/>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fa-IR" sz="1400" kern="1200">
              <a:cs typeface="B Nazanin" panose="00000400000000000000" pitchFamily="2" charset="-78"/>
            </a:rPr>
            <a:t>تحلیل محیط اقتصادی</a:t>
          </a:r>
          <a:endParaRPr lang="en-US" sz="1400" kern="1200">
            <a:cs typeface="B Nazanin" panose="00000400000000000000" pitchFamily="2" charset="-78"/>
          </a:endParaRPr>
        </a:p>
      </dsp:txBody>
      <dsp:txXfrm>
        <a:off x="644856" y="1362525"/>
        <a:ext cx="2395182" cy="67099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C00A6-109A-4A63-A82C-627DFD770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1996</Words>
  <Characters>11382</Characters>
  <Application>Microsoft Office Word</Application>
  <DocSecurity>0</DocSecurity>
  <Lines>94</Lines>
  <Paragraphs>26</Paragraphs>
  <ScaleCrop>false</ScaleCrop>
  <Company/>
  <LinksUpToDate>false</LinksUpToDate>
  <CharactersWithSpaces>13352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Hanieh Gerami</dc:creator>
  <cp:lastModifiedBy>Hanieh Gerami</cp:lastModifiedBy>
  <cp:revision>7</cp:revision>
  <cp:lastPrinted>2023-08-30T10:04:00Z</cp:lastPrinted>
  <dcterms:created xsi:type="dcterms:W3CDTF">2023-08-30T09:25:00Z</dcterms:created>
  <dcterms:modified xsi:type="dcterms:W3CDTF">2023-08-30T10:13:00Z</dcterms:modified>
</cp:coreProperties>
</file>